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547" w:rsidRDefault="00D86547" w:rsidP="00D86547">
      <w:r w:rsidRPr="00BA4DB3">
        <w:rPr>
          <w:rFonts w:ascii="Brush Script MT" w:hAnsi="Brush Script MT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49375FEE" wp14:editId="6C680C18">
                <wp:extent cx="5867400" cy="885825"/>
                <wp:effectExtent l="0" t="0" r="0" b="0"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867400" cy="8858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96647" w:rsidRPr="00434B78" w:rsidRDefault="00696647" w:rsidP="00434B78">
                            <w:pPr>
                              <w:pStyle w:val="aa"/>
                            </w:pPr>
                            <w:r>
                              <w:t xml:space="preserve">  </w:t>
                            </w:r>
                            <w:r w:rsidR="004D1F4C">
                              <w:rPr>
                                <w:rFonts w:ascii="Brush Script MT" w:eastAsia="Calibri" w:hAnsi="Brush Script MT" w:cs="Times New Roman"/>
                                <w:sz w:val="24"/>
                                <w:szCs w:val="24"/>
                              </w:rPr>
                              <w:pict>
                                <v:shapetype id="_x0000_t172" coordsize="21600,21600" o:spt="172" adj="12000" path="m0@0l21600,m,21600l21600@1e">
                                  <v:formulas>
                                    <v:f eqn="val #0"/>
                                    <v:f eqn="sum 21600 0 @0"/>
                                    <v:f eqn="prod #0 1 2"/>
                                    <v:f eqn="sum @2 10800 0"/>
                                    <v:f eqn="prod @1 1 2"/>
                                    <v:f eqn="sum @4 10800 0"/>
                                  </v:formulas>
                                  <v:path textpathok="t" o:connecttype="custom" o:connectlocs="10800,@2;0,@3;10800,@5;21600,@4" o:connectangles="270,180,90,0"/>
                                  <v:textpath on="t" fitshape="t"/>
                                  <v:handles>
                                    <v:h position="topLeft,#0" yrange="0,15429"/>
                                  </v:handles>
                                  <o:lock v:ext="edit" text="t" shapetype="t"/>
                                </v:shapetype>
                                <v:shape id="_x0000_i1026" type="#_x0000_t172" style="width:447.2pt;height:82.75pt" adj=",10800" fillcolor="black">
                                  <v:shadow color="#868686"/>
                                  <v:textpath style="font-family:&quot;Monotype Corsiva&quot;;font-weight:bold;v-text-kern:t" trim="t" fitpath="t" string="КИРЗИНСКИЙ ВЕСТНИК"/>
                                </v:shape>
                              </w:pic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55556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width:462pt;height:6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" filled="f" stroked="f">
                <o:lock v:ext="edit" shapetype="t"/>
                <v:textbox style="mso-fit-shape-to-text:t">
                  <w:txbxContent>
                    <w:p w:rsidR="00696647" w:rsidRPr="00434B78" w:rsidRDefault="00696647" w:rsidP="00434B78">
                      <w:pPr>
                        <w:pStyle w:val="aa"/>
                      </w:pPr>
                      <w:r>
                        <w:t xml:space="preserve">  </w:t>
                      </w:r>
                      <w:r>
                        <w:rPr>
                          <w:rFonts w:ascii="Brush Script MT" w:eastAsia="Calibri" w:hAnsi="Brush Script MT" w:cs="Times New Roman"/>
                          <w:sz w:val="24"/>
                          <w:szCs w:val="24"/>
                        </w:rPr>
                        <w:pict>
                          <v:shape id="_x0000_i1026" type="#_x0000_t172" style="width:447.2pt;height:82.75pt" adj=",10800" fillcolor="black">
                            <v:shadow color="#868686"/>
                            <v:textpath style="font-family:&quot;Monotype Corsiva&quot;;font-weight:bold;v-text-kern:t" trim="t" fitpath="t" string="КИРЗИНСКИЙ ВЕСТНИК"/>
                          </v:shape>
                        </w:pic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86547" w:rsidRDefault="00D86547" w:rsidP="00D86547"/>
    <w:p w:rsidR="00D86547" w:rsidRPr="00B76D7A" w:rsidRDefault="00D86547" w:rsidP="00D86547">
      <w:pPr>
        <w:tabs>
          <w:tab w:val="left" w:pos="0"/>
        </w:tabs>
        <w:jc w:val="center"/>
        <w:rPr>
          <w:rFonts w:eastAsia="Times New Roman"/>
          <w:b/>
          <w:sz w:val="28"/>
          <w:szCs w:val="28"/>
          <w:lang w:eastAsia="ru-RU"/>
        </w:rPr>
      </w:pPr>
      <w:r>
        <w:tab/>
      </w:r>
      <w:r w:rsidRPr="00B76D7A">
        <w:rPr>
          <w:rFonts w:eastAsia="Times New Roman"/>
          <w:b/>
          <w:sz w:val="28"/>
          <w:szCs w:val="28"/>
          <w:lang w:eastAsia="ru-RU"/>
        </w:rPr>
        <w:t>Издатель - Администрация   Кирзинского    сельсовета</w:t>
      </w:r>
    </w:p>
    <w:p w:rsidR="00D86547" w:rsidRDefault="00D86547" w:rsidP="00D86547">
      <w:pPr>
        <w:tabs>
          <w:tab w:val="left" w:pos="0"/>
        </w:tabs>
        <w:jc w:val="center"/>
        <w:rPr>
          <w:rFonts w:eastAsia="Times New Roman"/>
          <w:b/>
          <w:sz w:val="28"/>
          <w:szCs w:val="28"/>
          <w:lang w:eastAsia="ru-RU"/>
        </w:rPr>
      </w:pPr>
      <w:r w:rsidRPr="00B76D7A">
        <w:rPr>
          <w:rFonts w:eastAsia="Times New Roman"/>
          <w:b/>
          <w:sz w:val="28"/>
          <w:szCs w:val="28"/>
          <w:lang w:eastAsia="ru-RU"/>
        </w:rPr>
        <w:t>Ордынского района Новосибирской области</w:t>
      </w:r>
    </w:p>
    <w:p w:rsidR="00A5111F" w:rsidRDefault="003F7F80" w:rsidP="00D86547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</w:t>
      </w:r>
      <w:r w:rsidR="00B22B56">
        <w:rPr>
          <w:rFonts w:ascii="Times New Roman" w:eastAsia="Times New Roman" w:hAnsi="Times New Roman"/>
          <w:b/>
          <w:sz w:val="24"/>
          <w:szCs w:val="24"/>
          <w:lang w:eastAsia="ru-RU"/>
        </w:rPr>
        <w:t>7</w:t>
      </w:r>
      <w:r w:rsidR="00E1095B">
        <w:rPr>
          <w:rFonts w:ascii="Times New Roman" w:eastAsia="Times New Roman" w:hAnsi="Times New Roman"/>
          <w:b/>
          <w:sz w:val="24"/>
          <w:szCs w:val="24"/>
          <w:lang w:eastAsia="ru-RU"/>
        </w:rPr>
        <w:t>.1</w:t>
      </w:r>
      <w:r w:rsidR="004C0341">
        <w:rPr>
          <w:rFonts w:ascii="Times New Roman" w:eastAsia="Times New Roman" w:hAnsi="Times New Roman"/>
          <w:b/>
          <w:sz w:val="24"/>
          <w:szCs w:val="24"/>
          <w:lang w:eastAsia="ru-RU"/>
        </w:rPr>
        <w:t>2</w:t>
      </w:r>
      <w:r w:rsidR="00A5111F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="00D86547">
        <w:rPr>
          <w:rFonts w:ascii="Times New Roman" w:eastAsia="Times New Roman" w:hAnsi="Times New Roman"/>
          <w:b/>
          <w:sz w:val="24"/>
          <w:szCs w:val="24"/>
          <w:lang w:eastAsia="ru-RU"/>
        </w:rPr>
        <w:t>2024</w:t>
      </w:r>
      <w:r w:rsidR="00D86547" w:rsidRPr="002A622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  </w:t>
      </w:r>
      <w:r w:rsidR="00D8654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</w:t>
      </w:r>
      <w:r w:rsidR="00D86547" w:rsidRPr="002A622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№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4</w:t>
      </w:r>
      <w:r w:rsidR="00B22B56">
        <w:rPr>
          <w:rFonts w:ascii="Times New Roman" w:eastAsia="Times New Roman" w:hAnsi="Times New Roman"/>
          <w:b/>
          <w:sz w:val="24"/>
          <w:szCs w:val="24"/>
          <w:lang w:eastAsia="ru-RU"/>
        </w:rPr>
        <w:t>2</w:t>
      </w:r>
    </w:p>
    <w:p w:rsidR="00A5111F" w:rsidRDefault="00A5111F" w:rsidP="00A5111F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0E75" w:rsidRPr="00E20E75" w:rsidRDefault="00B22B56" w:rsidP="00E20E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43025" cy="75247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0E75" w:rsidRPr="00E20E75" w:rsidRDefault="00E20E75" w:rsidP="00E20E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B56" w:rsidRPr="00B22B56" w:rsidRDefault="00E20E75" w:rsidP="00B22B56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B22B56" w:rsidRPr="00B22B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 триллионов рублей составляет стоимость всей недвижимости Новосибирской области</w:t>
      </w:r>
    </w:p>
    <w:p w:rsidR="00B22B56" w:rsidRPr="00B22B56" w:rsidRDefault="00B22B56" w:rsidP="00B22B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B22B56" w:rsidRPr="00B22B56" w:rsidRDefault="00B22B56" w:rsidP="00B22B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B56" w:rsidRPr="00B22B56" w:rsidRDefault="00B22B56" w:rsidP="00B22B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B56">
        <w:rPr>
          <w:rFonts w:ascii="Times New Roman" w:eastAsia="Times New Roman" w:hAnsi="Times New Roman" w:cs="Times New Roman"/>
          <w:sz w:val="28"/>
          <w:szCs w:val="28"/>
        </w:rPr>
        <w:t xml:space="preserve">В Едином государственном реестре недвижимости содержится более 3 миллионов земельных участков, объектов капитального строительства, помещений и </w:t>
      </w:r>
      <w:proofErr w:type="spellStart"/>
      <w:r w:rsidRPr="00B22B56">
        <w:rPr>
          <w:rFonts w:ascii="Times New Roman" w:eastAsia="Times New Roman" w:hAnsi="Times New Roman" w:cs="Times New Roman"/>
          <w:sz w:val="28"/>
          <w:szCs w:val="28"/>
        </w:rPr>
        <w:t>машино</w:t>
      </w:r>
      <w:proofErr w:type="spellEnd"/>
      <w:r w:rsidRPr="00B22B56">
        <w:rPr>
          <w:rFonts w:ascii="Times New Roman" w:eastAsia="Times New Roman" w:hAnsi="Times New Roman" w:cs="Times New Roman"/>
          <w:sz w:val="28"/>
          <w:szCs w:val="28"/>
        </w:rPr>
        <w:t>-мест Новосибирской области.</w:t>
      </w:r>
    </w:p>
    <w:p w:rsidR="00B22B56" w:rsidRPr="00B22B56" w:rsidRDefault="00B22B56" w:rsidP="00B22B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B56">
        <w:rPr>
          <w:rFonts w:ascii="Times New Roman" w:eastAsia="Times New Roman" w:hAnsi="Times New Roman" w:cs="Times New Roman"/>
          <w:sz w:val="28"/>
          <w:szCs w:val="28"/>
        </w:rPr>
        <w:t>Кадастровая стоимость всей недвижимости региона составляет 13 триллионов рублей.</w:t>
      </w:r>
    </w:p>
    <w:p w:rsidR="00B22B56" w:rsidRPr="00B22B56" w:rsidRDefault="00B22B56" w:rsidP="00B22B5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перечень самых дорогих </w:t>
      </w:r>
      <w:r w:rsidRPr="00B22B56">
        <w:rPr>
          <w:rFonts w:ascii="Times New Roman" w:eastAsia="Times New Roman" w:hAnsi="Times New Roman" w:cs="Times New Roman"/>
          <w:sz w:val="28"/>
          <w:szCs w:val="28"/>
        </w:rPr>
        <w:t xml:space="preserve">объектов </w:t>
      </w:r>
      <w:r w:rsidRPr="00B22B56">
        <w:rPr>
          <w:rFonts w:ascii="Times New Roman" w:eastAsia="Times New Roman" w:hAnsi="Times New Roman" w:cs="Times New Roman"/>
          <w:color w:val="000000"/>
          <w:sz w:val="28"/>
          <w:szCs w:val="28"/>
        </w:rPr>
        <w:t>Новосибирска вошли:</w:t>
      </w:r>
      <w:r w:rsidRPr="00B22B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22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«Сибирь-Арена» - 13,2 </w:t>
      </w:r>
      <w:proofErr w:type="gramStart"/>
      <w:r w:rsidRPr="00B22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млрд</w:t>
      </w:r>
      <w:proofErr w:type="gramEnd"/>
      <w:r w:rsidRPr="00B22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руб., аэропорт «Толмачево» (новый терминал) – 12,6 млрд руб., ТРЦ «Аура» - 7,7 млрд руб., ТРЦ «Галерея Новосибирск» - 6,8 млрд руб., Новосибирский театр оперы и балета – 1 млрд руб., Технопарк и вокзал «Новосибирск-Главный» – 0,8 млрд руб. и 0,5 млрд руб. соответственно.</w:t>
      </w:r>
    </w:p>
    <w:p w:rsidR="00B22B56" w:rsidRPr="00B22B56" w:rsidRDefault="00B22B56" w:rsidP="00B22B5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Кадастровая стоимость используется для расчета земельного и имущественного налогов, для определения государственной пошлины при оформлении наследства, при расчете компенсации при изъятии земельных участков для государственных нужд, для расчета размера арендной платы земельных участков, находящихся в государственной или муниципальной собственности.</w:t>
      </w:r>
    </w:p>
    <w:p w:rsidR="00E20E75" w:rsidRPr="00E20E75" w:rsidRDefault="00E20E75" w:rsidP="00E20E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B56" w:rsidRPr="00B22B56" w:rsidRDefault="00B22B56" w:rsidP="00B22B56">
      <w:pPr>
        <w:keepNext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22B5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103 тысячи документов на землю передал </w:t>
      </w:r>
      <w:proofErr w:type="gramStart"/>
      <w:r w:rsidRPr="00B22B56">
        <w:rPr>
          <w:rFonts w:ascii="Times New Roman" w:eastAsia="Times New Roman" w:hAnsi="Times New Roman" w:cs="Times New Roman"/>
          <w:b/>
          <w:bCs/>
          <w:sz w:val="28"/>
          <w:szCs w:val="28"/>
        </w:rPr>
        <w:t>Новосибирский</w:t>
      </w:r>
      <w:proofErr w:type="gramEnd"/>
      <w:r w:rsidRPr="00B22B5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22B56">
        <w:rPr>
          <w:rFonts w:ascii="Times New Roman" w:eastAsia="Times New Roman" w:hAnsi="Times New Roman" w:cs="Times New Roman"/>
          <w:b/>
          <w:bCs/>
          <w:sz w:val="28"/>
          <w:szCs w:val="28"/>
        </w:rPr>
        <w:t>Росреестр</w:t>
      </w:r>
      <w:proofErr w:type="spellEnd"/>
      <w:r w:rsidRPr="00B22B5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 администрацию Новосибирского района </w:t>
      </w:r>
    </w:p>
    <w:p w:rsidR="00B22B56" w:rsidRPr="00B22B56" w:rsidRDefault="00B22B56" w:rsidP="00B22B56">
      <w:pPr>
        <w:tabs>
          <w:tab w:val="left" w:pos="4678"/>
          <w:tab w:val="left" w:pos="552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B56" w:rsidRPr="00B22B56" w:rsidRDefault="00B22B56" w:rsidP="00B22B56">
      <w:pPr>
        <w:tabs>
          <w:tab w:val="left" w:pos="4678"/>
          <w:tab w:val="left" w:pos="552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B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декабре 2024 года Управлением </w:t>
      </w:r>
      <w:proofErr w:type="spellStart"/>
      <w:r w:rsidRPr="00B22B5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Pr="00B22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Новосибирской области в администрацию Новосибирского района передано 103 тысячи «старых» документов на земельные участки, расположенные в Новосибирском районе.</w:t>
      </w:r>
    </w:p>
    <w:p w:rsidR="00B22B56" w:rsidRPr="00B22B56" w:rsidRDefault="00B22B56" w:rsidP="00B22B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B22B56">
        <w:rPr>
          <w:rFonts w:ascii="Times New Roman" w:eastAsia="Times New Roman" w:hAnsi="Times New Roman" w:cs="Times New Roman"/>
          <w:sz w:val="28"/>
          <w:szCs w:val="24"/>
          <w:lang w:eastAsia="ru-RU"/>
        </w:rPr>
        <w:t>Речь идет о</w:t>
      </w:r>
      <w:r w:rsidRPr="00B22B56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: </w:t>
      </w:r>
    </w:p>
    <w:p w:rsidR="00B22B56" w:rsidRPr="00B22B56" w:rsidRDefault="00B22B56" w:rsidP="00B22B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B22B56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- </w:t>
      </w:r>
      <w:proofErr w:type="gramStart"/>
      <w:r w:rsidRPr="00B22B5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свидетельствах</w:t>
      </w:r>
      <w:proofErr w:type="gramEnd"/>
      <w:r w:rsidRPr="00B22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праве (на право) собственности на землю;</w:t>
      </w:r>
      <w:r w:rsidRPr="00B22B56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</w:p>
    <w:p w:rsidR="00B22B56" w:rsidRPr="00B22B56" w:rsidRDefault="00B22B56" w:rsidP="00B22B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B56">
        <w:rPr>
          <w:rFonts w:ascii="Times New Roman" w:eastAsia="Times New Roman" w:hAnsi="Times New Roman" w:cs="Times New Roman"/>
          <w:sz w:val="28"/>
          <w:szCs w:val="26"/>
          <w:lang w:eastAsia="ru-RU"/>
        </w:rPr>
        <w:t>- г</w:t>
      </w:r>
      <w:r w:rsidRPr="00B22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осударственных </w:t>
      </w:r>
      <w:proofErr w:type="gramStart"/>
      <w:r w:rsidRPr="00B22B56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актах</w:t>
      </w:r>
      <w:proofErr w:type="gramEnd"/>
      <w:r w:rsidRPr="00B22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право собственности на землю, пожизненного наследуемого владения, бессрочного (постоянного) пользования землей.</w:t>
      </w:r>
    </w:p>
    <w:p w:rsidR="00B22B56" w:rsidRPr="00B22B56" w:rsidRDefault="00B22B56" w:rsidP="00B22B56">
      <w:pPr>
        <w:tabs>
          <w:tab w:val="left" w:pos="4678"/>
          <w:tab w:val="left" w:pos="552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B5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документы, удостоверяющие права землепользователей на ранее учтенные земельные участки и оформленные до дня вступления в силу Федерального закона от 21.07.1997 № 122-ФЗ «О государственной регистрации прав на недвижимое имущество и сделок с ним».</w:t>
      </w:r>
    </w:p>
    <w:p w:rsidR="00B22B56" w:rsidRPr="00B22B56" w:rsidRDefault="00B22B56" w:rsidP="00B22B56">
      <w:pPr>
        <w:tabs>
          <w:tab w:val="left" w:pos="4678"/>
          <w:tab w:val="left" w:pos="552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Теперь граждане и юридические лица могут получить копии </w:t>
      </w:r>
      <w:proofErr w:type="spellStart"/>
      <w:r w:rsidRPr="00B22B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правоудостоверяющих</w:t>
      </w:r>
      <w:proofErr w:type="spellEnd"/>
      <w:r w:rsidRPr="00B22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 на ранее учтенные земельные участки</w:t>
      </w:r>
      <w:r w:rsidRPr="00B22B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администрации Новосибирского района.</w:t>
      </w:r>
    </w:p>
    <w:p w:rsidR="00B22B56" w:rsidRPr="00B22B56" w:rsidRDefault="00B22B56" w:rsidP="00B22B56">
      <w:pPr>
        <w:tabs>
          <w:tab w:val="left" w:pos="4678"/>
          <w:tab w:val="left" w:pos="552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B5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B22B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Правоудостоверяющие</w:t>
      </w:r>
      <w:proofErr w:type="spellEnd"/>
      <w:r w:rsidRPr="00B22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документы чаще всего востребованы  владельцами земельных участков, земельных долей, их наследниками для государственной регистрации права, предъявления в судебные органы, к нотариусам. Органами местного самоуправления Новосибирской области данные документы используются для выявления правообладателей ранее учтенных объектов недвижимости», - комментирует заместитель руководителя департамента имущества и земельных отношений Новосибирской области - начальник отдела реализации перераспределенных полномочий по распоряжению земельными участками Павел Комаров. </w:t>
      </w:r>
    </w:p>
    <w:p w:rsidR="00B22B56" w:rsidRPr="00B22B56" w:rsidRDefault="00B22B56" w:rsidP="00B22B5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B56" w:rsidRPr="00B22B56" w:rsidRDefault="00B22B56" w:rsidP="00B22B56">
      <w:pPr>
        <w:tabs>
          <w:tab w:val="left" w:pos="3633"/>
        </w:tabs>
        <w:spacing w:after="0" w:line="240" w:lineRule="auto"/>
        <w:jc w:val="center"/>
        <w:rPr>
          <w:rFonts w:ascii="Tinos" w:eastAsia="Tinos" w:hAnsi="Tinos" w:cs="Tinos"/>
          <w:b/>
          <w:color w:val="000000"/>
          <w:sz w:val="28"/>
          <w:szCs w:val="28"/>
          <w:lang w:eastAsia="ru-RU"/>
        </w:rPr>
      </w:pPr>
      <w:r w:rsidRPr="00B22B56">
        <w:rPr>
          <w:rFonts w:ascii="Tinos" w:eastAsia="Tinos" w:hAnsi="Tinos" w:cs="Tinos"/>
          <w:b/>
          <w:color w:val="000000"/>
          <w:sz w:val="28"/>
          <w:szCs w:val="28"/>
          <w:lang w:eastAsia="ru-RU"/>
        </w:rPr>
        <w:t>Все о недвижимости: новый портал НСПД</w:t>
      </w:r>
    </w:p>
    <w:p w:rsidR="00B22B56" w:rsidRPr="00B22B56" w:rsidRDefault="00B22B56" w:rsidP="00B22B56">
      <w:pPr>
        <w:tabs>
          <w:tab w:val="left" w:pos="3633"/>
        </w:tabs>
        <w:spacing w:after="0" w:line="240" w:lineRule="auto"/>
        <w:ind w:firstLine="709"/>
        <w:jc w:val="both"/>
        <w:rPr>
          <w:rFonts w:ascii="Tinos" w:eastAsia="Tinos" w:hAnsi="Tinos" w:cs="Tinos"/>
          <w:color w:val="000000"/>
          <w:sz w:val="28"/>
          <w:szCs w:val="28"/>
          <w:lang w:eastAsia="ru-RU"/>
        </w:rPr>
      </w:pPr>
    </w:p>
    <w:p w:rsidR="00B22B56" w:rsidRPr="00B22B56" w:rsidRDefault="00B22B56" w:rsidP="00B22B56">
      <w:pPr>
        <w:spacing w:after="0" w:line="240" w:lineRule="auto"/>
        <w:ind w:firstLine="709"/>
        <w:jc w:val="both"/>
        <w:rPr>
          <w:rFonts w:ascii="Tinos" w:eastAsia="Tinos" w:hAnsi="Tinos" w:cs="Tinos"/>
          <w:color w:val="000000"/>
          <w:sz w:val="28"/>
          <w:szCs w:val="28"/>
          <w:lang w:eastAsia="ru-RU"/>
        </w:rPr>
      </w:pPr>
      <w:r w:rsidRPr="00B22B56">
        <w:rPr>
          <w:rFonts w:ascii="Tinos" w:eastAsia="Tinos" w:hAnsi="Tinos" w:cs="Tinos"/>
          <w:color w:val="000000"/>
          <w:sz w:val="28"/>
          <w:szCs w:val="28"/>
          <w:lang w:eastAsia="ru-RU"/>
        </w:rPr>
        <w:t>В конце 2023 года на территории Российской Федерации в эксплуатацию введена цифровая платформа «Национальная система пространственных данных» (</w:t>
      </w:r>
      <w:hyperlink r:id="rId10" w:tooltip="https://nspd.rosreestr.gov.ru/" w:history="1">
        <w:r w:rsidRPr="00B22B56">
          <w:rPr>
            <w:rFonts w:ascii="Tinos" w:eastAsia="Tinos" w:hAnsi="Tinos" w:cs="Tinos"/>
            <w:color w:val="000000"/>
            <w:sz w:val="28"/>
            <w:szCs w:val="28"/>
            <w:lang w:eastAsia="ru-RU"/>
          </w:rPr>
          <w:t>НСПД</w:t>
        </w:r>
      </w:hyperlink>
      <w:r w:rsidRPr="00B22B56">
        <w:rPr>
          <w:rFonts w:ascii="Tinos" w:eastAsia="Tinos" w:hAnsi="Tinos" w:cs="Tinos"/>
          <w:color w:val="000000"/>
          <w:sz w:val="28"/>
          <w:szCs w:val="28"/>
          <w:lang w:eastAsia="ru-RU"/>
        </w:rPr>
        <w:t xml:space="preserve">). </w:t>
      </w:r>
      <w:r w:rsidRPr="00B22B56">
        <w:rPr>
          <w:rFonts w:ascii="Tinos" w:eastAsia="Tinos" w:hAnsi="Tinos" w:cs="Tinos"/>
          <w:color w:val="000000"/>
          <w:sz w:val="28"/>
          <w:szCs w:val="28"/>
          <w:lang w:eastAsia="ru-RU"/>
        </w:rPr>
        <w:tab/>
      </w:r>
      <w:r w:rsidRPr="00B22B56">
        <w:rPr>
          <w:rFonts w:ascii="Tinos" w:eastAsia="Tinos" w:hAnsi="Tinos" w:cs="Tinos"/>
          <w:color w:val="000000"/>
          <w:sz w:val="28"/>
          <w:szCs w:val="28"/>
          <w:lang w:eastAsia="ru-RU"/>
        </w:rPr>
        <w:tab/>
      </w:r>
      <w:r w:rsidRPr="00B22B56">
        <w:rPr>
          <w:rFonts w:ascii="Tinos" w:eastAsia="Tinos" w:hAnsi="Tinos" w:cs="Tinos"/>
          <w:color w:val="000000"/>
          <w:sz w:val="28"/>
          <w:szCs w:val="28"/>
          <w:lang w:eastAsia="ru-RU"/>
        </w:rPr>
        <w:tab/>
      </w:r>
      <w:r w:rsidRPr="00B22B56">
        <w:rPr>
          <w:rFonts w:ascii="Tinos" w:eastAsia="Tinos" w:hAnsi="Tinos" w:cs="Tinos"/>
          <w:color w:val="000000"/>
          <w:sz w:val="28"/>
          <w:szCs w:val="28"/>
          <w:lang w:eastAsia="ru-RU"/>
        </w:rPr>
        <w:tab/>
      </w:r>
      <w:r w:rsidRPr="00B22B56">
        <w:rPr>
          <w:rFonts w:ascii="Tinos" w:eastAsia="Tinos" w:hAnsi="Tinos" w:cs="Tinos"/>
          <w:color w:val="000000"/>
          <w:sz w:val="28"/>
          <w:szCs w:val="28"/>
          <w:lang w:eastAsia="ru-RU"/>
        </w:rPr>
        <w:tab/>
      </w:r>
      <w:r w:rsidRPr="00B22B56">
        <w:rPr>
          <w:rFonts w:ascii="Tinos" w:eastAsia="Tinos" w:hAnsi="Tinos" w:cs="Tinos"/>
          <w:color w:val="000000"/>
          <w:sz w:val="28"/>
          <w:szCs w:val="28"/>
          <w:lang w:eastAsia="ru-RU"/>
        </w:rPr>
        <w:tab/>
      </w:r>
      <w:r w:rsidRPr="00B22B56">
        <w:rPr>
          <w:rFonts w:ascii="Tinos" w:eastAsia="Tinos" w:hAnsi="Tinos" w:cs="Tinos"/>
          <w:color w:val="000000"/>
          <w:sz w:val="28"/>
          <w:szCs w:val="28"/>
          <w:lang w:eastAsia="ru-RU"/>
        </w:rPr>
        <w:tab/>
        <w:t xml:space="preserve"> </w:t>
      </w:r>
      <w:r w:rsidRPr="00B22B56">
        <w:rPr>
          <w:rFonts w:ascii="Tinos" w:eastAsia="Tinos" w:hAnsi="Tinos" w:cs="Tinos"/>
          <w:color w:val="000000"/>
          <w:sz w:val="28"/>
          <w:szCs w:val="28"/>
          <w:lang w:eastAsia="ru-RU"/>
        </w:rPr>
        <w:tab/>
        <w:t>НСПД объединяет актуальные и открытые пространственные данные, сведения об объектах недвижимости, из множества разрозненных федеральных и региональных информационных систем.</w:t>
      </w:r>
      <w:r w:rsidRPr="00B22B56">
        <w:rPr>
          <w:rFonts w:ascii="Tinos" w:eastAsia="Tinos" w:hAnsi="Tinos" w:cs="Tinos"/>
          <w:color w:val="000000"/>
          <w:sz w:val="28"/>
          <w:szCs w:val="28"/>
          <w:lang w:eastAsia="ru-RU"/>
        </w:rPr>
        <w:tab/>
      </w:r>
      <w:r w:rsidRPr="00B22B56">
        <w:rPr>
          <w:rFonts w:ascii="Tinos" w:eastAsia="Tinos" w:hAnsi="Tinos" w:cs="Tinos"/>
          <w:color w:val="000000"/>
          <w:sz w:val="28"/>
          <w:szCs w:val="28"/>
          <w:lang w:eastAsia="ru-RU"/>
        </w:rPr>
        <w:tab/>
      </w:r>
      <w:r w:rsidRPr="00B22B56">
        <w:rPr>
          <w:rFonts w:ascii="Tinos" w:eastAsia="Tinos" w:hAnsi="Tinos" w:cs="Tinos"/>
          <w:color w:val="000000"/>
          <w:sz w:val="28"/>
          <w:szCs w:val="28"/>
          <w:lang w:eastAsia="ru-RU"/>
        </w:rPr>
        <w:tab/>
      </w:r>
      <w:r w:rsidRPr="00B22B56">
        <w:rPr>
          <w:rFonts w:ascii="Tinos" w:eastAsia="Tinos" w:hAnsi="Tinos" w:cs="Tinos"/>
          <w:color w:val="000000"/>
          <w:sz w:val="28"/>
          <w:szCs w:val="28"/>
          <w:lang w:eastAsia="ru-RU"/>
        </w:rPr>
        <w:tab/>
      </w:r>
      <w:r w:rsidRPr="00B22B56">
        <w:rPr>
          <w:rFonts w:ascii="Tinos" w:eastAsia="Tinos" w:hAnsi="Tinos" w:cs="Tinos"/>
          <w:color w:val="000000"/>
          <w:sz w:val="28"/>
          <w:szCs w:val="28"/>
          <w:lang w:eastAsia="ru-RU"/>
        </w:rPr>
        <w:tab/>
        <w:t xml:space="preserve">К </w:t>
      </w:r>
      <w:hyperlink r:id="rId11" w:tooltip="https://nspd.rosreestr.gov.ru/" w:history="1">
        <w:r w:rsidRPr="00B22B56">
          <w:rPr>
            <w:rFonts w:ascii="Tinos" w:eastAsia="Tinos" w:hAnsi="Tinos" w:cs="Tinos"/>
            <w:color w:val="000000"/>
            <w:sz w:val="28"/>
            <w:szCs w:val="28"/>
            <w:lang w:eastAsia="ru-RU"/>
          </w:rPr>
          <w:t>НСПД</w:t>
        </w:r>
      </w:hyperlink>
      <w:r w:rsidRPr="00B22B56">
        <w:rPr>
          <w:rFonts w:ascii="Tinos" w:eastAsia="Tinos" w:hAnsi="Tinos" w:cs="Tinos"/>
          <w:color w:val="000000"/>
          <w:sz w:val="28"/>
          <w:szCs w:val="28"/>
          <w:lang w:eastAsia="ru-RU"/>
        </w:rPr>
        <w:t xml:space="preserve"> подключен 31 субъект Российской Федерации, в 2025 году планируется подключение еще 22 региона. В НСПД интегрированы данные 20 федеральных и 54 региональных систем. Данные из информационных систем всех регионов страны </w:t>
      </w:r>
      <w:hyperlink r:id="rId12" w:tooltip="https://pravdaosro.ru/news/marat-khusnullin-formirovanie-ecp-nac/" w:history="1">
        <w:r w:rsidRPr="00B22B56">
          <w:rPr>
            <w:rFonts w:ascii="Tinos" w:eastAsia="Tinos" w:hAnsi="Tinos" w:cs="Tinos"/>
            <w:color w:val="000000"/>
            <w:sz w:val="28"/>
            <w:szCs w:val="28"/>
            <w:lang w:eastAsia="ru-RU"/>
          </w:rPr>
          <w:t>планируют интегрировать</w:t>
        </w:r>
      </w:hyperlink>
      <w:r w:rsidRPr="00B22B56">
        <w:rPr>
          <w:rFonts w:ascii="Tinos" w:eastAsia="Tinos" w:hAnsi="Tinos" w:cs="Tinos"/>
          <w:color w:val="000000"/>
          <w:sz w:val="28"/>
          <w:szCs w:val="28"/>
          <w:lang w:eastAsia="ru-RU"/>
        </w:rPr>
        <w:t> в  НСПД к 2030 году.</w:t>
      </w:r>
      <w:r w:rsidRPr="00B22B56">
        <w:rPr>
          <w:rFonts w:ascii="Tinos" w:eastAsia="Tinos" w:hAnsi="Tinos" w:cs="Tinos"/>
          <w:color w:val="000000"/>
          <w:sz w:val="28"/>
          <w:szCs w:val="28"/>
          <w:lang w:eastAsia="ru-RU"/>
        </w:rPr>
        <w:tab/>
        <w:t xml:space="preserve">В настоящее время </w:t>
      </w:r>
      <w:proofErr w:type="gramStart"/>
      <w:r w:rsidRPr="00B22B56">
        <w:rPr>
          <w:rFonts w:ascii="Tinos" w:eastAsia="Tinos" w:hAnsi="Tinos" w:cs="Tinos"/>
          <w:color w:val="000000"/>
          <w:sz w:val="28"/>
          <w:szCs w:val="28"/>
          <w:lang w:eastAsia="ru-RU"/>
        </w:rPr>
        <w:t>доступны</w:t>
      </w:r>
      <w:proofErr w:type="gramEnd"/>
      <w:r w:rsidRPr="00B22B56">
        <w:rPr>
          <w:rFonts w:ascii="Tinos" w:eastAsia="Tinos" w:hAnsi="Tinos" w:cs="Tinos"/>
          <w:color w:val="000000"/>
          <w:sz w:val="28"/>
          <w:szCs w:val="28"/>
          <w:lang w:eastAsia="ru-RU"/>
        </w:rPr>
        <w:t xml:space="preserve"> 8 сервисов НСПД: «Мои объекты недвижимости», «Согласование в стройке», «Комплексное развитие территории», «Земля для туризма», «Индивидуальное жилищное строительство», «Земля для стройки», «Земля просто», «Градостроительная проработка онлайн».</w:t>
      </w:r>
      <w:r w:rsidRPr="00B22B56">
        <w:rPr>
          <w:rFonts w:ascii="Tinos" w:eastAsia="Tinos" w:hAnsi="Tinos" w:cs="Tinos"/>
          <w:color w:val="000000"/>
          <w:sz w:val="28"/>
          <w:szCs w:val="28"/>
          <w:lang w:eastAsia="ru-RU"/>
        </w:rPr>
        <w:tab/>
      </w:r>
      <w:r w:rsidRPr="00B22B56">
        <w:rPr>
          <w:rFonts w:ascii="Tinos" w:eastAsia="Tinos" w:hAnsi="Tinos" w:cs="Tinos"/>
          <w:color w:val="000000"/>
          <w:sz w:val="28"/>
          <w:szCs w:val="28"/>
          <w:lang w:eastAsia="ru-RU"/>
        </w:rPr>
        <w:tab/>
      </w:r>
      <w:r w:rsidRPr="00B22B56">
        <w:rPr>
          <w:rFonts w:ascii="Tinos" w:eastAsia="Tinos" w:hAnsi="Tinos" w:cs="Tinos"/>
          <w:color w:val="000000"/>
          <w:sz w:val="28"/>
          <w:szCs w:val="28"/>
          <w:lang w:eastAsia="ru-RU"/>
        </w:rPr>
        <w:tab/>
      </w:r>
      <w:r w:rsidRPr="00B22B56">
        <w:rPr>
          <w:rFonts w:ascii="Tinos" w:eastAsia="Tinos" w:hAnsi="Tinos" w:cs="Tinos"/>
          <w:color w:val="000000"/>
          <w:sz w:val="28"/>
          <w:szCs w:val="28"/>
          <w:lang w:eastAsia="ru-RU"/>
        </w:rPr>
        <w:tab/>
      </w:r>
      <w:r w:rsidRPr="00B22B56">
        <w:rPr>
          <w:rFonts w:ascii="Tinos" w:eastAsia="Tinos" w:hAnsi="Tinos" w:cs="Tinos"/>
          <w:color w:val="000000"/>
          <w:sz w:val="28"/>
          <w:szCs w:val="28"/>
          <w:lang w:eastAsia="ru-RU"/>
        </w:rPr>
        <w:tab/>
      </w:r>
      <w:r w:rsidRPr="00B22B56">
        <w:rPr>
          <w:rFonts w:ascii="Tinos" w:eastAsia="Tinos" w:hAnsi="Tinos" w:cs="Tinos"/>
          <w:color w:val="000000"/>
          <w:sz w:val="28"/>
          <w:szCs w:val="28"/>
          <w:lang w:eastAsia="ru-RU"/>
        </w:rPr>
        <w:tab/>
      </w:r>
      <w:r w:rsidRPr="00B22B56">
        <w:rPr>
          <w:rFonts w:ascii="Tinos" w:eastAsia="Tinos" w:hAnsi="Tinos" w:cs="Tinos"/>
          <w:color w:val="000000"/>
          <w:sz w:val="28"/>
          <w:szCs w:val="28"/>
          <w:lang w:eastAsia="ru-RU"/>
        </w:rPr>
        <w:tab/>
      </w:r>
      <w:r w:rsidRPr="00B22B56">
        <w:rPr>
          <w:rFonts w:ascii="Tinos" w:eastAsia="Tinos" w:hAnsi="Tinos" w:cs="Tinos"/>
          <w:color w:val="000000"/>
          <w:sz w:val="28"/>
          <w:szCs w:val="28"/>
          <w:lang w:eastAsia="ru-RU"/>
        </w:rPr>
        <w:tab/>
      </w:r>
      <w:r w:rsidRPr="00B22B56">
        <w:rPr>
          <w:rFonts w:ascii="Tinos" w:eastAsia="Tinos" w:hAnsi="Tinos" w:cs="Tinos"/>
          <w:color w:val="000000"/>
          <w:sz w:val="28"/>
          <w:szCs w:val="28"/>
          <w:lang w:eastAsia="ru-RU"/>
        </w:rPr>
        <w:tab/>
      </w:r>
      <w:r w:rsidRPr="00B22B56">
        <w:rPr>
          <w:rFonts w:ascii="Tinos" w:eastAsia="Tinos" w:hAnsi="Tinos" w:cs="Tinos"/>
          <w:color w:val="000000"/>
          <w:sz w:val="28"/>
          <w:szCs w:val="28"/>
          <w:lang w:eastAsia="ru-RU"/>
        </w:rPr>
        <w:tab/>
      </w:r>
      <w:r w:rsidRPr="00B22B56">
        <w:rPr>
          <w:rFonts w:ascii="Tinos" w:eastAsia="Tinos" w:hAnsi="Tinos" w:cs="Tinos"/>
          <w:color w:val="000000"/>
          <w:sz w:val="28"/>
          <w:szCs w:val="28"/>
          <w:lang w:eastAsia="ru-RU"/>
        </w:rPr>
        <w:tab/>
        <w:t xml:space="preserve">Отмечаем, что функционал </w:t>
      </w:r>
      <w:hyperlink r:id="rId13" w:tooltip="https://pkk.rosreestr.ru/" w:history="1">
        <w:r w:rsidRPr="00B22B56">
          <w:rPr>
            <w:rFonts w:ascii="Tinos" w:eastAsia="Tinos" w:hAnsi="Tinos" w:cs="Tinos"/>
            <w:color w:val="0000FF"/>
            <w:sz w:val="28"/>
            <w:szCs w:val="28"/>
            <w:u w:val="single"/>
            <w:lang w:eastAsia="ru-RU"/>
          </w:rPr>
          <w:t>Публичной кадастровой карты</w:t>
        </w:r>
      </w:hyperlink>
      <w:r w:rsidRPr="00B22B56">
        <w:rPr>
          <w:rFonts w:ascii="Tinos" w:eastAsia="Tinos" w:hAnsi="Tinos" w:cs="Tinos"/>
          <w:color w:val="000000"/>
          <w:sz w:val="28"/>
          <w:szCs w:val="28"/>
          <w:lang w:eastAsia="ru-RU"/>
        </w:rPr>
        <w:t xml:space="preserve"> в полном объеме интегрирован в НСПД. </w:t>
      </w:r>
      <w:r w:rsidRPr="00B22B56">
        <w:rPr>
          <w:rFonts w:ascii="Tinos" w:eastAsia="Tinos" w:hAnsi="Tinos" w:cs="Tinos"/>
          <w:color w:val="000000"/>
          <w:sz w:val="28"/>
          <w:szCs w:val="28"/>
          <w:lang w:eastAsia="ru-RU"/>
        </w:rPr>
        <w:tab/>
      </w:r>
      <w:r w:rsidRPr="00B22B56">
        <w:rPr>
          <w:rFonts w:ascii="Tinos" w:eastAsia="Tinos" w:hAnsi="Tinos" w:cs="Tinos"/>
          <w:color w:val="000000"/>
          <w:sz w:val="28"/>
          <w:szCs w:val="28"/>
          <w:lang w:eastAsia="ru-RU"/>
        </w:rPr>
        <w:tab/>
      </w:r>
      <w:r w:rsidRPr="00B22B56">
        <w:rPr>
          <w:rFonts w:ascii="Tinos" w:eastAsia="Tinos" w:hAnsi="Tinos" w:cs="Tinos"/>
          <w:color w:val="000000"/>
          <w:sz w:val="28"/>
          <w:szCs w:val="28"/>
          <w:lang w:eastAsia="ru-RU"/>
        </w:rPr>
        <w:tab/>
      </w:r>
      <w:r w:rsidRPr="00B22B56">
        <w:rPr>
          <w:rFonts w:ascii="Tinos" w:eastAsia="Tinos" w:hAnsi="Tinos" w:cs="Tinos"/>
          <w:color w:val="000000"/>
          <w:sz w:val="28"/>
          <w:szCs w:val="28"/>
          <w:lang w:eastAsia="ru-RU"/>
        </w:rPr>
        <w:tab/>
      </w:r>
      <w:r w:rsidRPr="00B22B56">
        <w:rPr>
          <w:rFonts w:ascii="Tinos" w:eastAsia="Tinos" w:hAnsi="Tinos" w:cs="Tinos"/>
          <w:color w:val="000000"/>
          <w:sz w:val="28"/>
          <w:szCs w:val="28"/>
          <w:lang w:eastAsia="ru-RU"/>
        </w:rPr>
        <w:tab/>
      </w:r>
      <w:r w:rsidRPr="00B22B56">
        <w:rPr>
          <w:rFonts w:ascii="Tinos" w:eastAsia="Tinos" w:hAnsi="Tinos" w:cs="Tinos"/>
          <w:color w:val="000000"/>
          <w:sz w:val="28"/>
          <w:szCs w:val="28"/>
          <w:lang w:eastAsia="ru-RU"/>
        </w:rPr>
        <w:tab/>
      </w:r>
      <w:r w:rsidRPr="00B22B56">
        <w:rPr>
          <w:rFonts w:ascii="Tinos" w:eastAsia="Tinos" w:hAnsi="Tinos" w:cs="Tinos"/>
          <w:color w:val="000000"/>
          <w:sz w:val="28"/>
          <w:szCs w:val="28"/>
          <w:lang w:eastAsia="ru-RU"/>
        </w:rPr>
        <w:tab/>
      </w:r>
      <w:r w:rsidRPr="00B22B56">
        <w:rPr>
          <w:rFonts w:ascii="Tinos" w:eastAsia="Tinos" w:hAnsi="Tinos" w:cs="Tinos"/>
          <w:color w:val="000000"/>
          <w:sz w:val="28"/>
          <w:szCs w:val="28"/>
          <w:lang w:eastAsia="ru-RU"/>
        </w:rPr>
        <w:tab/>
      </w:r>
      <w:r w:rsidRPr="00B22B56">
        <w:rPr>
          <w:rFonts w:ascii="Tinos" w:eastAsia="Tinos" w:hAnsi="Tinos" w:cs="Tinos"/>
          <w:color w:val="000000"/>
          <w:sz w:val="28"/>
          <w:szCs w:val="28"/>
          <w:lang w:eastAsia="ru-RU"/>
        </w:rPr>
        <w:tab/>
        <w:t xml:space="preserve">Ознакомиться с сервисами НСПД можно на </w:t>
      </w:r>
      <w:hyperlink r:id="rId14" w:tooltip="https://nspd.gov.ru/" w:history="1">
        <w:r w:rsidRPr="00B22B56">
          <w:rPr>
            <w:rFonts w:ascii="Tinos" w:eastAsia="Tinos" w:hAnsi="Tinos" w:cs="Tinos"/>
            <w:color w:val="0000FF"/>
            <w:sz w:val="28"/>
            <w:szCs w:val="28"/>
            <w:u w:val="single"/>
            <w:lang w:eastAsia="ru-RU"/>
          </w:rPr>
          <w:t>официальном сайте</w:t>
        </w:r>
      </w:hyperlink>
      <w:r w:rsidRPr="00B22B56">
        <w:rPr>
          <w:rFonts w:ascii="Tinos" w:eastAsia="Tinos" w:hAnsi="Tinos" w:cs="Tinos"/>
          <w:color w:val="000000"/>
          <w:sz w:val="28"/>
          <w:szCs w:val="28"/>
          <w:lang w:eastAsia="ru-RU"/>
        </w:rPr>
        <w:t>.</w:t>
      </w:r>
      <w:r w:rsidRPr="00B22B56">
        <w:rPr>
          <w:rFonts w:ascii="Tinos" w:eastAsia="Tinos" w:hAnsi="Tinos" w:cs="Tinos"/>
          <w:color w:val="000000"/>
          <w:sz w:val="28"/>
          <w:szCs w:val="28"/>
          <w:lang w:eastAsia="ru-RU"/>
        </w:rPr>
        <w:tab/>
        <w:t xml:space="preserve">«НСПД является уникальным информационным ресурсом, который объединил сведения </w:t>
      </w:r>
      <w:proofErr w:type="spellStart"/>
      <w:r w:rsidRPr="00B22B56">
        <w:rPr>
          <w:rFonts w:ascii="Tinos" w:eastAsia="Tinos" w:hAnsi="Tinos" w:cs="Tinos"/>
          <w:color w:val="000000"/>
          <w:sz w:val="28"/>
          <w:szCs w:val="28"/>
          <w:lang w:eastAsia="ru-RU"/>
        </w:rPr>
        <w:t>Росреестра</w:t>
      </w:r>
      <w:proofErr w:type="spellEnd"/>
      <w:r w:rsidRPr="00B22B56">
        <w:rPr>
          <w:rFonts w:ascii="Tinos" w:eastAsia="Tinos" w:hAnsi="Tinos" w:cs="Tinos"/>
          <w:color w:val="000000"/>
          <w:sz w:val="28"/>
          <w:szCs w:val="28"/>
          <w:lang w:eastAsia="ru-RU"/>
        </w:rPr>
        <w:t xml:space="preserve">, других органов исполнительной власти на федеральном, </w:t>
      </w:r>
      <w:r w:rsidRPr="00B22B56">
        <w:rPr>
          <w:rFonts w:ascii="Tinos" w:eastAsia="Tinos" w:hAnsi="Tinos" w:cs="Tinos"/>
          <w:color w:val="000000"/>
          <w:sz w:val="28"/>
          <w:szCs w:val="28"/>
          <w:lang w:eastAsia="ru-RU"/>
        </w:rPr>
        <w:lastRenderedPageBreak/>
        <w:t xml:space="preserve">региональном и местном уровнях. Сервисы НСПД разработаны под конкретные потребности граждан и бизнеса, являются эффективным инструментом развития территорий», – отмечает заместитель руководителя  Управления </w:t>
      </w:r>
      <w:proofErr w:type="spellStart"/>
      <w:r w:rsidRPr="00B22B56">
        <w:rPr>
          <w:rFonts w:ascii="Tinos" w:eastAsia="Tinos" w:hAnsi="Tinos" w:cs="Tinos"/>
          <w:color w:val="000000"/>
          <w:sz w:val="28"/>
          <w:szCs w:val="28"/>
          <w:lang w:eastAsia="ru-RU"/>
        </w:rPr>
        <w:t>Росреестра</w:t>
      </w:r>
      <w:proofErr w:type="spellEnd"/>
      <w:r w:rsidRPr="00B22B56">
        <w:rPr>
          <w:rFonts w:ascii="Tinos" w:eastAsia="Tinos" w:hAnsi="Tinos" w:cs="Tinos"/>
          <w:color w:val="000000"/>
          <w:sz w:val="28"/>
          <w:szCs w:val="28"/>
          <w:lang w:eastAsia="ru-RU"/>
        </w:rPr>
        <w:t xml:space="preserve"> по Новосибирской области Иван Пархоменко.</w:t>
      </w:r>
    </w:p>
    <w:p w:rsidR="00B22B56" w:rsidRPr="00B22B56" w:rsidRDefault="00B22B56" w:rsidP="00B22B5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7F80" w:rsidRDefault="003F7F80" w:rsidP="00412A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B56" w:rsidRPr="00B22B56" w:rsidRDefault="00B22B56" w:rsidP="00B22B5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B22B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Новосибирским</w:t>
      </w:r>
      <w:proofErr w:type="gramEnd"/>
      <w:r w:rsidRPr="00B22B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B22B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Росреестром</w:t>
      </w:r>
      <w:proofErr w:type="spellEnd"/>
      <w:r w:rsidRPr="00B22B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подведены итоги профилактических мероприятий в надзорной деятельности за 2024 год </w:t>
      </w:r>
    </w:p>
    <w:p w:rsidR="00B22B56" w:rsidRPr="00B22B56" w:rsidRDefault="00B22B56" w:rsidP="00B22B5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B22B56" w:rsidRPr="00B22B56" w:rsidRDefault="00B22B56" w:rsidP="00B22B5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B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течение 2024 года специалистами новосибирского </w:t>
      </w:r>
      <w:proofErr w:type="spellStart"/>
      <w:r w:rsidRPr="00B22B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Росреестра</w:t>
      </w:r>
      <w:proofErr w:type="spellEnd"/>
      <w:r w:rsidRPr="00B22B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проводилась профилактическая работа </w:t>
      </w:r>
      <w:r w:rsidRPr="00B22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предупреждению нарушений обязательных требований земельного законодательства, законодательства о геодезии и картографии.</w:t>
      </w:r>
    </w:p>
    <w:p w:rsidR="00B22B56" w:rsidRPr="00B22B56" w:rsidRDefault="00B22B56" w:rsidP="00B22B5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регионе проведено 4900 мероприятий для подконтрольных субъектов. </w:t>
      </w:r>
    </w:p>
    <w:p w:rsidR="00B22B56" w:rsidRPr="00B22B56" w:rsidRDefault="00B22B56" w:rsidP="00B22B5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B56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повышения эффективности</w:t>
      </w:r>
      <w:r w:rsidRPr="00B22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надзорной деятельности в сфере земельного законодательства состоялось 72 совместных мероприятия с органами местного самоуправления.</w:t>
      </w:r>
    </w:p>
    <w:p w:rsidR="00B22B56" w:rsidRPr="00B22B56" w:rsidRDefault="00B22B56" w:rsidP="00B22B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22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Проведено 473 консультации для </w:t>
      </w:r>
      <w:r w:rsidRPr="00B22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подконтрольных субъектов о профилактике нарушений обязательных требований земельного законодательства и законодательства </w:t>
      </w:r>
      <w:r w:rsidRPr="00B22B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сфере лицензирования геодезической и картографической деятельности. </w:t>
      </w:r>
    </w:p>
    <w:p w:rsidR="00B22B56" w:rsidRPr="00B22B56" w:rsidRDefault="00B22B56" w:rsidP="00B22B5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B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отношении контролируемых лиц п</w:t>
      </w:r>
      <w:r w:rsidRPr="00B22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роведено 365 профилактических визитов </w:t>
      </w:r>
      <w:r w:rsidRPr="00B22B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форме профилактической беседы, информирования об обязательных требованиях, которые предъявляются к принадлежащим им объектам или к их деятельности.</w:t>
      </w:r>
    </w:p>
    <w:p w:rsidR="00B22B56" w:rsidRPr="00B22B56" w:rsidRDefault="00B22B56" w:rsidP="00B22B5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государственного земельного надзора объявлено 1865 предостережений о недопустимости нарушения требований земельного законодательства.</w:t>
      </w:r>
    </w:p>
    <w:p w:rsidR="00B22B56" w:rsidRPr="00B22B56" w:rsidRDefault="00B22B56" w:rsidP="00B22B5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рамках надзора за соблюдением правил употребления наименований географических объектов объявлено 13 предостережений о недопустимости нарушения таких правил. </w:t>
      </w:r>
    </w:p>
    <w:p w:rsidR="00B22B56" w:rsidRPr="00B22B56" w:rsidRDefault="00B22B56" w:rsidP="00B22B5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Осуществлялось публичное информирование посредством официального сайта </w:t>
      </w:r>
      <w:proofErr w:type="spellStart"/>
      <w:r w:rsidRPr="00B22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Росреестра</w:t>
      </w:r>
      <w:proofErr w:type="spellEnd"/>
      <w:r w:rsidRPr="00B22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средств массовой информации – в городе и районах области опубликовано 446 материалов. </w:t>
      </w:r>
    </w:p>
    <w:p w:rsidR="00B22B56" w:rsidRPr="00B22B56" w:rsidRDefault="00B22B56" w:rsidP="00B22B5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вопросам организации и проведения проверок, соблюдения требований законодательства при осуществлении государственного контроля (надзора) руководством </w:t>
      </w:r>
      <w:r w:rsidRPr="00B22B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новосибирского </w:t>
      </w:r>
      <w:proofErr w:type="spellStart"/>
      <w:r w:rsidRPr="00B22B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Росреестра</w:t>
      </w:r>
      <w:proofErr w:type="spellEnd"/>
      <w:r w:rsidRPr="00B22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проведено более 20 личных приемов.</w:t>
      </w:r>
    </w:p>
    <w:p w:rsidR="00B22B56" w:rsidRPr="00B22B56" w:rsidRDefault="00B22B56" w:rsidP="00B22B5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Результаты профилактических мероприятий оценивают сами подконтрольные субъекты. Полученные показатели свидетельствуют об </w:t>
      </w:r>
      <w:proofErr w:type="gramStart"/>
      <w:r w:rsidRPr="00B22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информированности</w:t>
      </w:r>
      <w:proofErr w:type="gramEnd"/>
      <w:r w:rsidRPr="00B22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 обязательных требованиях законодательства, их понятности, доступности информации об изменениях обязательных требований, удовлетворенности проведенными профилактическими визитами.</w:t>
      </w:r>
    </w:p>
    <w:p w:rsidR="00B22B56" w:rsidRPr="00B22B56" w:rsidRDefault="00B22B56" w:rsidP="00B22B5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Информация о проведении профилактических мероприятий по каждому виду контроля (надзора) размещена в региональном блоке Управления на </w:t>
      </w:r>
      <w:r w:rsidRPr="00B22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официальном </w:t>
      </w:r>
      <w:hyperlink r:id="rId15" w:tooltip="https://rosreestr.gov.ru/open-service/audits/" w:history="1">
        <w:r w:rsidRPr="00B22B5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сайте </w:t>
        </w:r>
        <w:proofErr w:type="spellStart"/>
        <w:r w:rsidRPr="00B22B5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Росреестра</w:t>
        </w:r>
        <w:proofErr w:type="spellEnd"/>
      </w:hyperlink>
      <w:bookmarkStart w:id="0" w:name="undefined"/>
      <w:bookmarkEnd w:id="0"/>
      <w:r w:rsidRPr="00B22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разделе «Открытая служба/Проведение проверок».</w:t>
      </w:r>
    </w:p>
    <w:p w:rsidR="00B22B56" w:rsidRPr="00B22B56" w:rsidRDefault="00B22B56" w:rsidP="00B22B5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B56" w:rsidRPr="00B22B56" w:rsidRDefault="00B22B56" w:rsidP="00B22B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B56" w:rsidRPr="00B22B56" w:rsidRDefault="00B22B56" w:rsidP="00B22B56">
      <w:pPr>
        <w:spacing w:after="0" w:line="240" w:lineRule="auto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  <w:lang w:eastAsia="ru-RU"/>
        </w:rPr>
      </w:pPr>
      <w:r w:rsidRPr="00B22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B22B56">
        <w:rPr>
          <w:rFonts w:ascii="Segoe UI" w:eastAsia="Quattrocento Sans" w:hAnsi="Segoe UI" w:cs="Segoe UI"/>
          <w:b/>
          <w:i/>
          <w:color w:val="000000"/>
          <w:sz w:val="24"/>
          <w:szCs w:val="24"/>
          <w:lang w:eastAsia="ru-RU"/>
        </w:rPr>
        <w:t xml:space="preserve">материал подготовлен Управлением </w:t>
      </w:r>
      <w:proofErr w:type="spellStart"/>
      <w:r w:rsidRPr="00B22B56">
        <w:rPr>
          <w:rFonts w:ascii="Segoe UI" w:eastAsia="Quattrocento Sans" w:hAnsi="Segoe UI" w:cs="Segoe UI"/>
          <w:b/>
          <w:i/>
          <w:color w:val="000000"/>
          <w:sz w:val="24"/>
          <w:szCs w:val="24"/>
          <w:lang w:eastAsia="ru-RU"/>
        </w:rPr>
        <w:t>Росреестра</w:t>
      </w:r>
      <w:proofErr w:type="spellEnd"/>
      <w:r w:rsidRPr="00B22B56">
        <w:rPr>
          <w:rFonts w:ascii="Segoe UI" w:eastAsia="Quattrocento Sans" w:hAnsi="Segoe UI" w:cs="Segoe UI"/>
          <w:b/>
          <w:i/>
          <w:color w:val="000000"/>
          <w:sz w:val="24"/>
          <w:szCs w:val="24"/>
          <w:lang w:eastAsia="ru-RU"/>
        </w:rPr>
        <w:t xml:space="preserve"> </w:t>
      </w:r>
    </w:p>
    <w:p w:rsidR="00B22B56" w:rsidRPr="00B22B56" w:rsidRDefault="00B22B56" w:rsidP="00B22B56">
      <w:pPr>
        <w:spacing w:after="0" w:line="240" w:lineRule="auto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  <w:lang w:eastAsia="ru-RU"/>
        </w:rPr>
      </w:pPr>
      <w:r w:rsidRPr="00B22B56">
        <w:rPr>
          <w:rFonts w:ascii="Segoe UI" w:eastAsia="Quattrocento Sans" w:hAnsi="Segoe UI" w:cs="Segoe UI"/>
          <w:b/>
          <w:i/>
          <w:color w:val="000000"/>
          <w:sz w:val="24"/>
          <w:szCs w:val="24"/>
          <w:lang w:eastAsia="ru-RU"/>
        </w:rPr>
        <w:t xml:space="preserve">по Новосибирской области </w:t>
      </w:r>
    </w:p>
    <w:p w:rsidR="003F7F80" w:rsidRDefault="003F7F80" w:rsidP="00412A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7F80" w:rsidRDefault="003F7F80" w:rsidP="00412A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B56" w:rsidRPr="00B22B56" w:rsidRDefault="00B22B56" w:rsidP="00B22B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22B5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ПРОКУРАТУРА ИНФОРМИРУЕТ:</w:t>
      </w:r>
    </w:p>
    <w:p w:rsidR="00B22B56" w:rsidRDefault="00B22B56" w:rsidP="00412A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B56" w:rsidRPr="00B22B56" w:rsidRDefault="00B22B56" w:rsidP="00B22B5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000000"/>
          <w:sz w:val="32"/>
          <w:szCs w:val="28"/>
        </w:rPr>
      </w:pPr>
      <w:r w:rsidRPr="00B22B56">
        <w:rPr>
          <w:rFonts w:ascii="Times New Roman" w:eastAsia="Calibri" w:hAnsi="Times New Roman" w:cs="Times New Roman"/>
          <w:b/>
          <w:bCs/>
          <w:color w:val="000000"/>
          <w:sz w:val="32"/>
          <w:szCs w:val="28"/>
        </w:rPr>
        <w:t>Об изменениях с 01.01.2025 правил выплат компенсаций по уходу за нетрудоспособными гражданами</w:t>
      </w:r>
    </w:p>
    <w:p w:rsidR="00B22B56" w:rsidRPr="00B22B56" w:rsidRDefault="00B22B56" w:rsidP="00B22B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B22B56" w:rsidRPr="00B22B56" w:rsidRDefault="00B22B56" w:rsidP="00B22B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E2139"/>
          <w:sz w:val="28"/>
          <w:szCs w:val="28"/>
        </w:rPr>
      </w:pPr>
      <w:r w:rsidRPr="00B22B56">
        <w:rPr>
          <w:rFonts w:ascii="Times New Roman" w:eastAsia="Calibri" w:hAnsi="Times New Roman" w:cs="Times New Roman"/>
          <w:color w:val="1E2139"/>
          <w:sz w:val="28"/>
          <w:szCs w:val="28"/>
        </w:rPr>
        <w:t>С 01 января 2025 г. будет изменена система выплат по уходу за инвалидами 1 группы и достигшими возраста 80 лет.</w:t>
      </w:r>
    </w:p>
    <w:p w:rsidR="00B22B56" w:rsidRPr="00B22B56" w:rsidRDefault="00B22B56" w:rsidP="00B22B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E2139"/>
          <w:sz w:val="28"/>
          <w:szCs w:val="28"/>
        </w:rPr>
      </w:pPr>
      <w:r w:rsidRPr="00B22B56">
        <w:rPr>
          <w:rFonts w:ascii="Times New Roman" w:eastAsia="Calibri" w:hAnsi="Times New Roman" w:cs="Times New Roman"/>
          <w:color w:val="1E2139"/>
          <w:sz w:val="28"/>
          <w:szCs w:val="28"/>
        </w:rPr>
        <w:t xml:space="preserve">В настоящее время для того, чтобы получать компенсационную выплату по уходу за данными гражданами, необходимо обращение </w:t>
      </w:r>
      <w:proofErr w:type="gramStart"/>
      <w:r w:rsidRPr="00B22B56">
        <w:rPr>
          <w:rFonts w:ascii="Times New Roman" w:eastAsia="Calibri" w:hAnsi="Times New Roman" w:cs="Times New Roman"/>
          <w:color w:val="1E2139"/>
          <w:sz w:val="28"/>
          <w:szCs w:val="28"/>
        </w:rPr>
        <w:t>в</w:t>
      </w:r>
      <w:proofErr w:type="gramEnd"/>
    </w:p>
    <w:p w:rsidR="00B22B56" w:rsidRPr="00B22B56" w:rsidRDefault="00B22B56" w:rsidP="00B22B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E2139"/>
          <w:sz w:val="28"/>
          <w:szCs w:val="28"/>
        </w:rPr>
      </w:pPr>
      <w:r w:rsidRPr="00B22B56">
        <w:rPr>
          <w:rFonts w:ascii="Times New Roman" w:eastAsia="Calibri" w:hAnsi="Times New Roman" w:cs="Times New Roman"/>
          <w:color w:val="1E2139"/>
          <w:sz w:val="28"/>
          <w:szCs w:val="28"/>
        </w:rPr>
        <w:t>Социальный фонд России за назначением такой выплаты, ее размер составляет 1200 рублей + районный коэффициент, причем длительные годы эта выплата не индексируется. Уход можно оформить только неработающим трудоспособным гражданам, то есть осуществляющий уход не должен быть пенсионного возраста, должен быть в трудоспособном возрасте, не работать, и при этом не может получать какую-либо пенсию.</w:t>
      </w:r>
    </w:p>
    <w:p w:rsidR="00B22B56" w:rsidRPr="00B22B56" w:rsidRDefault="00B22B56" w:rsidP="00B22B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E2139"/>
          <w:sz w:val="28"/>
          <w:szCs w:val="28"/>
        </w:rPr>
      </w:pPr>
      <w:proofErr w:type="gramStart"/>
      <w:r w:rsidRPr="00B22B56">
        <w:rPr>
          <w:rFonts w:ascii="Times New Roman" w:eastAsia="Calibri" w:hAnsi="Times New Roman" w:cs="Times New Roman"/>
          <w:color w:val="1E2139"/>
          <w:sz w:val="28"/>
          <w:szCs w:val="28"/>
        </w:rPr>
        <w:t>Согласно проекту Федерального закона № 594960-8 «О внесении изменений в отдельные законодательные акты Российской Федерации», принятым Государственной Думой в третьем чтении 24.07.2024 года, с 01.01.2025 вместо данных компенсационных выплат автоматически будет назначаться надбавка к пенсии для граждан, получающих пенсии в соответствии с Федеральным законом № 166-ФЗ от 15.12.2001 «О государственном пенсионном обеспечении в Российской Федерации» (социальные и государственные пенсии) и Федеральным законом</w:t>
      </w:r>
      <w:proofErr w:type="gramEnd"/>
      <w:r w:rsidRPr="00B22B56">
        <w:rPr>
          <w:rFonts w:ascii="Times New Roman" w:eastAsia="Calibri" w:hAnsi="Times New Roman" w:cs="Times New Roman"/>
          <w:color w:val="1E2139"/>
          <w:sz w:val="28"/>
          <w:szCs w:val="28"/>
        </w:rPr>
        <w:t xml:space="preserve"> № 400-ФЗ от 28.12.2013 «О страховых пенсиях» (страховые пенсии). </w:t>
      </w:r>
    </w:p>
    <w:p w:rsidR="00B22B56" w:rsidRPr="00B22B56" w:rsidRDefault="00B22B56" w:rsidP="00B22B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E2139"/>
          <w:sz w:val="28"/>
          <w:szCs w:val="28"/>
        </w:rPr>
      </w:pPr>
      <w:r w:rsidRPr="00B22B56">
        <w:rPr>
          <w:rFonts w:ascii="Times New Roman" w:eastAsia="Calibri" w:hAnsi="Times New Roman" w:cs="Times New Roman"/>
          <w:color w:val="1E2139"/>
          <w:sz w:val="28"/>
          <w:szCs w:val="28"/>
        </w:rPr>
        <w:t xml:space="preserve">Указанная выплата будет устанавливаться в </w:t>
      </w:r>
      <w:proofErr w:type="gramStart"/>
      <w:r w:rsidRPr="00B22B56">
        <w:rPr>
          <w:rFonts w:ascii="Times New Roman" w:eastAsia="Calibri" w:hAnsi="Times New Roman" w:cs="Times New Roman"/>
          <w:color w:val="1E2139"/>
          <w:sz w:val="28"/>
          <w:szCs w:val="28"/>
        </w:rPr>
        <w:t>без</w:t>
      </w:r>
      <w:proofErr w:type="gramEnd"/>
      <w:r w:rsidRPr="00B22B56">
        <w:rPr>
          <w:rFonts w:ascii="Times New Roman" w:eastAsia="Calibri" w:hAnsi="Times New Roman" w:cs="Times New Roman"/>
          <w:color w:val="1E2139"/>
          <w:sz w:val="28"/>
          <w:szCs w:val="28"/>
        </w:rPr>
        <w:t xml:space="preserve"> заявительном порядке, она будет повышаться на районный коэффициент и ежегодно индексироваться. Назначать доплаты начнут с 1 января 2025 года, но не ранее дня назначения пенсии. Завершат процедуру назначения надбавок не позднее 1 апреля 2025 года.</w:t>
      </w:r>
    </w:p>
    <w:p w:rsidR="00B22B56" w:rsidRPr="00B22B56" w:rsidRDefault="00B22B56" w:rsidP="00B22B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E2139"/>
          <w:sz w:val="28"/>
          <w:szCs w:val="28"/>
        </w:rPr>
      </w:pPr>
      <w:r w:rsidRPr="00B22B56">
        <w:rPr>
          <w:rFonts w:ascii="Times New Roman" w:eastAsia="Calibri" w:hAnsi="Times New Roman" w:cs="Times New Roman"/>
          <w:color w:val="1E2139"/>
          <w:sz w:val="28"/>
          <w:szCs w:val="28"/>
        </w:rPr>
        <w:t>Таким образом, с 01.01.2025 такая надбавка будет полагаться всем инвалидам 1 группы и достигшим возраста 80 лет, вне зависимости от того, осуществляет ли за ними кто-то уход или нет. Причем она будет индексироваться вместе с пенсией (если она будет установлена к страховой пенсии, то индексироваться будет с 1 февраля 2025 года, а если к социальной – с 1 апреля 2025 года).</w:t>
      </w:r>
    </w:p>
    <w:p w:rsidR="00B22B56" w:rsidRPr="00B22B56" w:rsidRDefault="00B22B56" w:rsidP="00B22B56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Calibri" w:hAnsi="Times New Roman" w:cs="Times New Roman"/>
          <w:color w:val="1E2139"/>
          <w:sz w:val="28"/>
          <w:szCs w:val="28"/>
        </w:rPr>
      </w:pPr>
    </w:p>
    <w:p w:rsidR="00B22B56" w:rsidRPr="00B22B56" w:rsidRDefault="00B22B56" w:rsidP="00B22B56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Calibri" w:hAnsi="Times New Roman" w:cs="Times New Roman"/>
          <w:color w:val="1E2139"/>
          <w:sz w:val="28"/>
          <w:szCs w:val="28"/>
        </w:rPr>
      </w:pPr>
    </w:p>
    <w:p w:rsidR="00B22B56" w:rsidRPr="00B22B56" w:rsidRDefault="00B22B56" w:rsidP="00B22B56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B22B56">
        <w:rPr>
          <w:rFonts w:ascii="Times New Roman" w:eastAsia="Calibri" w:hAnsi="Times New Roman" w:cs="Times New Roman"/>
          <w:sz w:val="28"/>
          <w:szCs w:val="32"/>
        </w:rPr>
        <w:t xml:space="preserve">Помощник прокурора Ордынского района                                               А.А. </w:t>
      </w:r>
      <w:proofErr w:type="spellStart"/>
      <w:r w:rsidRPr="00B22B56">
        <w:rPr>
          <w:rFonts w:ascii="Times New Roman" w:eastAsia="Calibri" w:hAnsi="Times New Roman" w:cs="Times New Roman"/>
          <w:sz w:val="28"/>
          <w:szCs w:val="32"/>
        </w:rPr>
        <w:t>Гергерт</w:t>
      </w:r>
      <w:proofErr w:type="spellEnd"/>
    </w:p>
    <w:p w:rsidR="00B22B56" w:rsidRPr="00B22B56" w:rsidRDefault="00B22B56" w:rsidP="00B22B56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Calibri" w:hAnsi="Times New Roman" w:cs="Times New Roman"/>
          <w:color w:val="1E2139"/>
          <w:sz w:val="28"/>
          <w:szCs w:val="28"/>
        </w:rPr>
      </w:pPr>
    </w:p>
    <w:p w:rsidR="00B22B56" w:rsidRPr="00B22B56" w:rsidRDefault="00B22B56" w:rsidP="00B22B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22B56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Новый порядок предъявления исков к СФР</w:t>
      </w:r>
    </w:p>
    <w:p w:rsidR="00B22B56" w:rsidRPr="00B22B56" w:rsidRDefault="00B22B56" w:rsidP="00B22B5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22B56" w:rsidRPr="00B22B56" w:rsidRDefault="00B22B56" w:rsidP="00B22B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B22B56">
        <w:rPr>
          <w:rFonts w:ascii="Times New Roman" w:eastAsia="Calibri" w:hAnsi="Times New Roman" w:cs="Times New Roman"/>
          <w:sz w:val="28"/>
          <w:szCs w:val="32"/>
        </w:rPr>
        <w:t>С 01 сентября 2024 года внесены изменения в действующий порядок обращения в суд с иском к Социальному фонду Российской Федерации (СФР).</w:t>
      </w:r>
    </w:p>
    <w:p w:rsidR="00B22B56" w:rsidRPr="00B22B56" w:rsidRDefault="00B22B56" w:rsidP="00B22B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B22B56">
        <w:rPr>
          <w:rFonts w:ascii="Times New Roman" w:eastAsia="Calibri" w:hAnsi="Times New Roman" w:cs="Times New Roman"/>
          <w:sz w:val="28"/>
          <w:szCs w:val="32"/>
        </w:rPr>
        <w:t xml:space="preserve">Федеральный закон от 12.06.2024 № 135-ФЗ внес в ГПК РФ поправки, согласно которым граждане могут подавать исковые заявления о защите своих пенсионных прав, а также любые другие иски, связанные с социальными выплатами и льготами, не только в суд по месту нахождения ответчика (как раньше), но и по месту своего жительства. </w:t>
      </w:r>
    </w:p>
    <w:p w:rsidR="00B22B56" w:rsidRPr="00B22B56" w:rsidRDefault="00B22B56" w:rsidP="00B22B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B22B56">
        <w:rPr>
          <w:rFonts w:ascii="Times New Roman" w:eastAsia="Calibri" w:hAnsi="Times New Roman" w:cs="Times New Roman"/>
          <w:sz w:val="28"/>
          <w:szCs w:val="32"/>
        </w:rPr>
        <w:t xml:space="preserve">Это связано с тем, что система учреждений СФР претерпела организационные изменения — юридическим лицом (ответчиком по искам граждан) остались только региональные отделения СФР. </w:t>
      </w:r>
    </w:p>
    <w:p w:rsidR="00B22B56" w:rsidRPr="00B22B56" w:rsidRDefault="00B22B56" w:rsidP="00B22B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B22B56">
        <w:rPr>
          <w:rFonts w:ascii="Times New Roman" w:eastAsia="Calibri" w:hAnsi="Times New Roman" w:cs="Times New Roman"/>
          <w:sz w:val="28"/>
          <w:szCs w:val="32"/>
        </w:rPr>
        <w:t>Правовые нововведения позволяют решить данную проблему и разбирать споры по социальным вопросам судами по месту жительства граждан.</w:t>
      </w:r>
    </w:p>
    <w:p w:rsidR="00B22B56" w:rsidRPr="00B22B56" w:rsidRDefault="00B22B56" w:rsidP="00B22B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B22B56">
        <w:rPr>
          <w:rFonts w:ascii="Times New Roman" w:eastAsia="Calibri" w:hAnsi="Times New Roman" w:cs="Times New Roman"/>
          <w:sz w:val="28"/>
          <w:szCs w:val="32"/>
        </w:rPr>
        <w:t xml:space="preserve"> Исковые заявления, которые подаются в суд после 08 сентября 2024 года, должны быть оплачены госпошлиной по новым тарифам. </w:t>
      </w:r>
    </w:p>
    <w:p w:rsidR="00B22B56" w:rsidRPr="00B22B56" w:rsidRDefault="00B22B56" w:rsidP="00B22B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B22B56">
        <w:rPr>
          <w:rFonts w:ascii="Times New Roman" w:eastAsia="Calibri" w:hAnsi="Times New Roman" w:cs="Times New Roman"/>
          <w:sz w:val="28"/>
          <w:szCs w:val="32"/>
        </w:rPr>
        <w:t xml:space="preserve">С учетом новой редакции ст.333.19 НК </w:t>
      </w:r>
      <w:proofErr w:type="gramStart"/>
      <w:r w:rsidRPr="00B22B56">
        <w:rPr>
          <w:rFonts w:ascii="Times New Roman" w:eastAsia="Calibri" w:hAnsi="Times New Roman" w:cs="Times New Roman"/>
          <w:sz w:val="28"/>
          <w:szCs w:val="32"/>
        </w:rPr>
        <w:t>РФ</w:t>
      </w:r>
      <w:proofErr w:type="gramEnd"/>
      <w:r w:rsidRPr="00B22B56">
        <w:rPr>
          <w:rFonts w:ascii="Times New Roman" w:eastAsia="Calibri" w:hAnsi="Times New Roman" w:cs="Times New Roman"/>
          <w:sz w:val="28"/>
          <w:szCs w:val="32"/>
        </w:rPr>
        <w:t xml:space="preserve"> если иск носит неимущественный характер или не может быть оценен (например, требование об </w:t>
      </w:r>
      <w:proofErr w:type="spellStart"/>
      <w:r w:rsidRPr="00B22B56">
        <w:rPr>
          <w:rFonts w:ascii="Times New Roman" w:eastAsia="Calibri" w:hAnsi="Times New Roman" w:cs="Times New Roman"/>
          <w:sz w:val="28"/>
          <w:szCs w:val="32"/>
        </w:rPr>
        <w:t>обязании</w:t>
      </w:r>
      <w:proofErr w:type="spellEnd"/>
      <w:r w:rsidRPr="00B22B56">
        <w:rPr>
          <w:rFonts w:ascii="Times New Roman" w:eastAsia="Calibri" w:hAnsi="Times New Roman" w:cs="Times New Roman"/>
          <w:sz w:val="28"/>
          <w:szCs w:val="32"/>
        </w:rPr>
        <w:t xml:space="preserve"> СФР назначить пенсию), гражданину придется заплатить 3 000 рублей (вместо 300 рублей, как это было ранее). </w:t>
      </w:r>
    </w:p>
    <w:p w:rsidR="00B22B56" w:rsidRPr="00B22B56" w:rsidRDefault="00B22B56" w:rsidP="00B22B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B22B56">
        <w:rPr>
          <w:rFonts w:ascii="Times New Roman" w:eastAsia="Calibri" w:hAnsi="Times New Roman" w:cs="Times New Roman"/>
          <w:sz w:val="28"/>
          <w:szCs w:val="32"/>
        </w:rPr>
        <w:t xml:space="preserve">В случае подачи искового заявления на конкретную сумму (например, о взыскании с СФР излишне удержанной пенсии), государственная пошлина составит, как минимум, 4000 рублей (если цена иска до 100 000 рублей), Если цена иска от 100 001 рубля — государственная пошлина будет еще выше. </w:t>
      </w:r>
    </w:p>
    <w:p w:rsidR="00B22B56" w:rsidRPr="00B22B56" w:rsidRDefault="00B22B56" w:rsidP="00B22B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B22B56">
        <w:rPr>
          <w:rFonts w:ascii="Times New Roman" w:eastAsia="Calibri" w:hAnsi="Times New Roman" w:cs="Times New Roman"/>
          <w:sz w:val="28"/>
          <w:szCs w:val="32"/>
        </w:rPr>
        <w:t xml:space="preserve">Вместе с тем, льготы по уплате судебной государственной пошлины действуют без изменений: если истец является получателем пенсии (на дату обращения в суд), он освобожден от уплаты госпошлины по иску к СФР (пп.5 п.2 ст.333.36 НК РФ). </w:t>
      </w:r>
    </w:p>
    <w:p w:rsidR="00B22B56" w:rsidRPr="00B22B56" w:rsidRDefault="00B22B56" w:rsidP="00B22B5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B22B56">
        <w:rPr>
          <w:rFonts w:ascii="Times New Roman" w:eastAsia="Calibri" w:hAnsi="Times New Roman" w:cs="Times New Roman"/>
          <w:sz w:val="28"/>
          <w:szCs w:val="32"/>
        </w:rPr>
        <w:t>Для подтверждения права на льготу к исковому заявлению необходимо приложить копию пенсионного удостоверения или справки о назначении пенсии.</w:t>
      </w:r>
    </w:p>
    <w:p w:rsidR="00B22B56" w:rsidRPr="00B22B56" w:rsidRDefault="00B22B56" w:rsidP="00B22B56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32"/>
        </w:rPr>
      </w:pPr>
    </w:p>
    <w:p w:rsidR="00B22B56" w:rsidRPr="00B22B56" w:rsidRDefault="00B22B56" w:rsidP="00B22B56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32"/>
        </w:rPr>
      </w:pPr>
    </w:p>
    <w:p w:rsidR="00B22B56" w:rsidRPr="00B22B56" w:rsidRDefault="00B22B56" w:rsidP="00B22B56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B22B56">
        <w:rPr>
          <w:rFonts w:ascii="Times New Roman" w:eastAsia="Calibri" w:hAnsi="Times New Roman" w:cs="Times New Roman"/>
          <w:sz w:val="28"/>
          <w:szCs w:val="32"/>
        </w:rPr>
        <w:t xml:space="preserve">Помощник прокурора Ордынского района                                               А.А. </w:t>
      </w:r>
      <w:proofErr w:type="spellStart"/>
      <w:r w:rsidRPr="00B22B56">
        <w:rPr>
          <w:rFonts w:ascii="Times New Roman" w:eastAsia="Calibri" w:hAnsi="Times New Roman" w:cs="Times New Roman"/>
          <w:sz w:val="28"/>
          <w:szCs w:val="32"/>
        </w:rPr>
        <w:t>Гергерт</w:t>
      </w:r>
      <w:proofErr w:type="spellEnd"/>
    </w:p>
    <w:p w:rsidR="003F7F80" w:rsidRDefault="003F7F80" w:rsidP="00412A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B56" w:rsidRDefault="00B22B56" w:rsidP="00412A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B56" w:rsidRPr="00B22B56" w:rsidRDefault="00B22B56" w:rsidP="00B22B56">
      <w:pPr>
        <w:shd w:val="clear" w:color="auto" w:fill="FFFFFF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22B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Уголовная ответственность за незаконную рубку леса</w:t>
      </w:r>
    </w:p>
    <w:p w:rsidR="00B22B56" w:rsidRPr="00B22B56" w:rsidRDefault="00B22B56" w:rsidP="00B22B56">
      <w:pPr>
        <w:shd w:val="clear" w:color="auto" w:fill="FFFFFF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B22B56" w:rsidRPr="00B22B56" w:rsidRDefault="00B22B56" w:rsidP="00B22B56">
      <w:pPr>
        <w:shd w:val="clear" w:color="auto" w:fill="FFFFFF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Российской Федерации процесс вырубки леса урегулирован на законодательном уровне. Незаконная рубка леса, в зависимости от размера причиненного ущерба, влечет административную или уголовную ответственность.  </w:t>
      </w:r>
      <w:proofErr w:type="gramStart"/>
      <w:r w:rsidRPr="00B22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этом, незаконной рубкой лесных насаждений и (или) не отнесенных к лесным насаждениям деревьев, кустарников и лиан следует понимать их валку (в том числе спиливание, срубание, срезание, то есть отделение различными способами ствола дерева, стебля кустарника и лианы от корня), а также иные технологически связанные с ней процессы (включая трелевку, первичную обработку и (или) хранение древесины в лесу), в </w:t>
      </w:r>
      <w:r w:rsidRPr="00B22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результате</w:t>
      </w:r>
      <w:proofErr w:type="gramEnd"/>
      <w:r w:rsidRPr="00B22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которых образуется древесина в виде лесоматериалов (например, хлыстов, сортиментов).</w:t>
      </w:r>
    </w:p>
    <w:p w:rsidR="00B22B56" w:rsidRPr="00B22B56" w:rsidRDefault="00B22B56" w:rsidP="00B22B56">
      <w:pPr>
        <w:shd w:val="clear" w:color="auto" w:fill="FFFFFF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B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Предметом преступлений являются как лесные насаждения, произрастающие в лесах, так и деревья, кустарники и лианы, произрастающие вне лесов (например, насаждения в парках, аллеях, отдельно высаженные в черте города деревья).</w:t>
      </w:r>
    </w:p>
    <w:p w:rsidR="00B22B56" w:rsidRPr="00B22B56" w:rsidRDefault="00B22B56" w:rsidP="00B22B56">
      <w:pPr>
        <w:shd w:val="clear" w:color="auto" w:fill="FFFFFF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22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Незаконной является рубка данных насаждений с нарушением требований законодательства, например рубка лесных насаждений без оформления необходимых документов (в частности, договора аренды, решения о предоставлении лесного участка, проекта освоения лесов, получившего положительное заключение государственной или муниципальной экспертизы, договора купли-продажи лесных насаждений, государственного или муниципального контракта на выполнение работ по охране, защите, воспроизводству лесов), либо в объеме, превышающем разрешенный в договоре аренды</w:t>
      </w:r>
      <w:proofErr w:type="gramEnd"/>
      <w:r w:rsidRPr="00B22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лесного участка, </w:t>
      </w:r>
      <w:proofErr w:type="gramStart"/>
      <w:r w:rsidRPr="00B22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договоре</w:t>
      </w:r>
      <w:proofErr w:type="gramEnd"/>
      <w:r w:rsidRPr="00B22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купли-продажи лесных насаждений, либо с нарушением породного или возрастного состава, либо за пределами лесосеки, либо с нарушением установленного срока начала рубки.</w:t>
      </w:r>
    </w:p>
    <w:p w:rsidR="00B22B56" w:rsidRPr="00B22B56" w:rsidRDefault="00B22B56" w:rsidP="00B22B56">
      <w:pPr>
        <w:shd w:val="clear" w:color="auto" w:fill="FFFFFF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Незаконной является также рубка, осуществляемая на основании представленных в органы, принимающие решение о возможности проведения рубки, подложных документов на использование лесов.</w:t>
      </w:r>
    </w:p>
    <w:p w:rsidR="00B22B56" w:rsidRPr="00B22B56" w:rsidRDefault="00B22B56" w:rsidP="00B22B56">
      <w:pPr>
        <w:shd w:val="clear" w:color="auto" w:fill="FFFFFF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если сумма причиненного в результате незаконной рубки ущерба превышает 5 000 рублей, но не превышает 50 000 рублей, к нарушителям будут применены меры уголовной ответственности, предусмотренные ч. 1 </w:t>
      </w:r>
      <w:r w:rsidRPr="00B22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ст. 260 УК РФ, санкцией которой предусмотрено наказание до 2 лет </w:t>
      </w:r>
      <w:r w:rsidRPr="00B22B5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лишения свободы</w:t>
      </w:r>
      <w:r w:rsidRPr="00B22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22B56" w:rsidRPr="00B22B56" w:rsidRDefault="00B22B56" w:rsidP="00B22B56">
      <w:pPr>
        <w:shd w:val="clear" w:color="auto" w:fill="FFFFFF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если незаконная рубка совершена </w:t>
      </w:r>
      <w:r w:rsidRPr="00B22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группой лиц, лицом с использованием своего служебного положения или </w:t>
      </w:r>
      <w:r w:rsidRPr="00B22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сумма причиненного ущерба превышает 50 000 рублей, но не превышает 150 000 рублей, нарушителям грозит уголовная ответственность в виде лишения </w:t>
      </w:r>
      <w:r w:rsidRPr="00B22B5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свободы на срок до 4 лет, в соответствии с ч. 2 ст. 260 УК РФ.</w:t>
      </w:r>
    </w:p>
    <w:p w:rsidR="00B22B56" w:rsidRPr="00B22B56" w:rsidRDefault="00B22B56" w:rsidP="00B22B56">
      <w:pPr>
        <w:shd w:val="clear" w:color="auto" w:fill="FFFFFF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же </w:t>
      </w:r>
      <w:r w:rsidRPr="00B22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незаконная рубка совершена </w:t>
      </w:r>
      <w:r w:rsidRPr="00B22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группой лиц по предварительному сговору или организованной группой, или же </w:t>
      </w:r>
      <w:r w:rsidRPr="00B22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ущерб превышает 150 000 рублей, то ч. 3 ст. 260 УК РФ предусмотрена уголовная ответственность </w:t>
      </w:r>
      <w:r w:rsidRPr="00B22B56">
        <w:rPr>
          <w:rFonts w:ascii="Times New Roman" w:eastAsia="Times New Roman" w:hAnsi="Times New Roman" w:cs="Times New Roman"/>
          <w:sz w:val="28"/>
          <w:szCs w:val="28"/>
          <w:lang w:eastAsia="ru-RU"/>
        </w:rPr>
        <w:t>до 7 лет лишения свободы.</w:t>
      </w:r>
    </w:p>
    <w:p w:rsidR="00B22B56" w:rsidRPr="00B22B56" w:rsidRDefault="00B22B56" w:rsidP="00B22B56">
      <w:pPr>
        <w:shd w:val="clear" w:color="auto" w:fill="FFFFFF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2B56" w:rsidRPr="00B22B56" w:rsidRDefault="00B22B56" w:rsidP="00B22B56">
      <w:pPr>
        <w:shd w:val="clear" w:color="auto" w:fill="FFFFFF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2B56" w:rsidRPr="00B22B56" w:rsidRDefault="00B22B56" w:rsidP="00B22B56">
      <w:pPr>
        <w:shd w:val="clear" w:color="auto" w:fill="FFFFFF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2B56" w:rsidRPr="00B22B56" w:rsidRDefault="00B22B56" w:rsidP="00B22B56">
      <w:pPr>
        <w:shd w:val="clear" w:color="auto" w:fill="FFFFFF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2B56" w:rsidRPr="00B22B56" w:rsidRDefault="00B22B56" w:rsidP="00B22B56">
      <w:pPr>
        <w:shd w:val="clear" w:color="auto" w:fill="FFFFFF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2B56" w:rsidRPr="00B22B56" w:rsidRDefault="00B22B56" w:rsidP="00B22B56">
      <w:pPr>
        <w:shd w:val="clear" w:color="auto" w:fill="FFFFFF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более мелкие правонарушения, совершенные при незаконной рубке лесных насаждений, предусмотрена административная ответственность, которая регламентируется подпунктом 28 статьи 8 Кодекса об </w:t>
      </w:r>
      <w:r w:rsidRPr="00B22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административных правонарушениях Российской Федерации и подразумевает наложение штрафа в размере:</w:t>
      </w:r>
    </w:p>
    <w:p w:rsidR="00B22B56" w:rsidRPr="00B22B56" w:rsidRDefault="00B22B56" w:rsidP="00B22B56">
      <w:pPr>
        <w:shd w:val="clear" w:color="auto" w:fill="FFFFFF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граждан в размере от трех тысяч до четырех тысяч рублей;</w:t>
      </w:r>
    </w:p>
    <w:p w:rsidR="00B22B56" w:rsidRPr="00B22B56" w:rsidRDefault="00B22B56" w:rsidP="00B22B56">
      <w:pPr>
        <w:shd w:val="clear" w:color="auto" w:fill="FFFFFF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должностных лиц от двадцати тысяч до сорока тысяч рублей;</w:t>
      </w:r>
    </w:p>
    <w:p w:rsidR="00B22B56" w:rsidRPr="00B22B56" w:rsidRDefault="00B22B56" w:rsidP="00B22B56">
      <w:pPr>
        <w:shd w:val="clear" w:color="auto" w:fill="FFFFFF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юридических лиц от двухсот тысяч до трехсот тысяч рублей.</w:t>
      </w:r>
    </w:p>
    <w:p w:rsidR="00B22B56" w:rsidRPr="00B22B56" w:rsidRDefault="00B22B56" w:rsidP="00B22B56">
      <w:pPr>
        <w:shd w:val="clear" w:color="auto" w:fill="FFFFFF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В случаях, когда в процессе незаконной рубки </w:t>
      </w:r>
      <w:proofErr w:type="gramStart"/>
      <w:r w:rsidRPr="00B22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были задействованы механизированные средства размеры штрафов существенно возрастают</w:t>
      </w:r>
      <w:proofErr w:type="gramEnd"/>
      <w:r w:rsidRPr="00B22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22B56" w:rsidRPr="00B22B56" w:rsidRDefault="00B22B56" w:rsidP="00B22B56">
      <w:pPr>
        <w:shd w:val="clear" w:color="auto" w:fill="FFFFFF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B22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граждан в размере от четырех тысяч до пяти тысяч рублей с конфискацией</w:t>
      </w:r>
      <w:proofErr w:type="gramEnd"/>
      <w:r w:rsidRPr="00B22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продукции незаконного природопользования, а также с конфискацией орудия совершения административного правонарушения или без таковой;</w:t>
      </w:r>
    </w:p>
    <w:p w:rsidR="00B22B56" w:rsidRPr="00B22B56" w:rsidRDefault="00B22B56" w:rsidP="00B22B56">
      <w:pPr>
        <w:shd w:val="clear" w:color="auto" w:fill="FFFFFF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должностных лиц от сорока тысяч до пятидесяти тысяч рублей с конфискацией продукции незаконного природопользования, а также с конфискацией орудия совершения административного правонарушения или без таковой;</w:t>
      </w:r>
    </w:p>
    <w:p w:rsidR="00B22B56" w:rsidRPr="00B22B56" w:rsidRDefault="00B22B56" w:rsidP="00B22B56">
      <w:pPr>
        <w:shd w:val="clear" w:color="auto" w:fill="FFFFFF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юридических лиц от трехсот тысяч до пятисот тысяч рублей с конфискацией продукции незаконного природопользования, а также с конфискацией орудия совершения административного правонарушения или без таковой.</w:t>
      </w:r>
    </w:p>
    <w:p w:rsidR="00B22B56" w:rsidRPr="00B22B56" w:rsidRDefault="00B22B56" w:rsidP="00B22B56">
      <w:pPr>
        <w:shd w:val="clear" w:color="auto" w:fill="FFFFFF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Кроме того, частью третьей статьи 8.28 КОАП РФ (незаконная рубка, повреждение лесных насаждений или самовольное выкапывание в лесах деревьев, кустарников, лиан) приобретение, хранение, перевозка или сбыт заведомо незаконно заготовленной древесины, если эти действия не содержат признаков уголовно наказуемого </w:t>
      </w:r>
      <w:hyperlink r:id="rId16" w:anchor="dst1653" w:history="1">
        <w:r w:rsidRPr="00B22B5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деяния</w:t>
        </w:r>
      </w:hyperlink>
      <w:r w:rsidRPr="00B22B56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также влечет наложение административного штрафа:</w:t>
      </w:r>
    </w:p>
    <w:p w:rsidR="00B22B56" w:rsidRPr="00B22B56" w:rsidRDefault="00B22B56" w:rsidP="00B22B56">
      <w:pPr>
        <w:shd w:val="clear" w:color="auto" w:fill="FFFFFF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B5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граждан в разм</w:t>
      </w:r>
      <w:r w:rsidRPr="00B22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 пяти тысяч рублей;</w:t>
      </w:r>
    </w:p>
    <w:p w:rsidR="00B22B56" w:rsidRPr="00B22B56" w:rsidRDefault="00B22B56" w:rsidP="00B22B56">
      <w:pPr>
        <w:shd w:val="clear" w:color="auto" w:fill="FFFFFF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должностных лиц пятидесяти тысяч рублей;</w:t>
      </w:r>
    </w:p>
    <w:p w:rsidR="00B22B56" w:rsidRPr="00B22B56" w:rsidRDefault="00B22B56" w:rsidP="00B22B56">
      <w:pPr>
        <w:shd w:val="clear" w:color="auto" w:fill="FFFFFF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юридических лиц от четырехсот тысяч до семисот тысяч рублей.</w:t>
      </w:r>
    </w:p>
    <w:p w:rsidR="00B22B56" w:rsidRPr="00B22B56" w:rsidRDefault="00B22B56" w:rsidP="00B22B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2B56" w:rsidRPr="00B22B56" w:rsidRDefault="00B22B56" w:rsidP="00B22B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2B56" w:rsidRPr="00B22B56" w:rsidRDefault="00B22B56" w:rsidP="00B22B56">
      <w:pPr>
        <w:spacing w:after="0" w:line="240" w:lineRule="exact"/>
        <w:ind w:left="567" w:right="-6378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B22B56">
        <w:rPr>
          <w:rFonts w:ascii="Times New Roman" w:eastAsia="Calibri" w:hAnsi="Times New Roman" w:cs="Times New Roman"/>
          <w:sz w:val="28"/>
          <w:szCs w:val="28"/>
        </w:rPr>
        <w:t xml:space="preserve">Помощник прокурора Ордынского района                 А.Ю. </w:t>
      </w:r>
      <w:proofErr w:type="spellStart"/>
      <w:r w:rsidRPr="00B22B56">
        <w:rPr>
          <w:rFonts w:ascii="Times New Roman" w:eastAsia="Calibri" w:hAnsi="Times New Roman" w:cs="Times New Roman"/>
          <w:sz w:val="28"/>
          <w:szCs w:val="28"/>
        </w:rPr>
        <w:t>Дорожков</w:t>
      </w:r>
      <w:proofErr w:type="spellEnd"/>
    </w:p>
    <w:p w:rsidR="00B22B56" w:rsidRPr="00B22B56" w:rsidRDefault="00B22B56" w:rsidP="00B22B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2B56" w:rsidRPr="00B22B56" w:rsidRDefault="00B22B56" w:rsidP="00B22B56">
      <w:pPr>
        <w:shd w:val="clear" w:color="auto" w:fill="FFFFFF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D1F4C" w:rsidRPr="00B22B56" w:rsidRDefault="004D1F4C" w:rsidP="004D1F4C">
      <w:pPr>
        <w:shd w:val="clear" w:color="auto" w:fill="FFFFFF"/>
        <w:spacing w:after="0" w:line="240" w:lineRule="auto"/>
        <w:ind w:left="567" w:firstLine="709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B22B5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</w:t>
      </w:r>
    </w:p>
    <w:p w:rsidR="004D1F4C" w:rsidRPr="004D1F4C" w:rsidRDefault="004D1F4C" w:rsidP="004D1F4C">
      <w:pPr>
        <w:shd w:val="clear" w:color="auto" w:fill="FFFFFF"/>
        <w:spacing w:after="0" w:line="240" w:lineRule="atLeast"/>
        <w:ind w:right="-6378"/>
        <w:jc w:val="center"/>
        <w:outlineLvl w:val="1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4D1F4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ВАЖНО!!!</w:t>
      </w:r>
    </w:p>
    <w:p w:rsidR="004D1F4C" w:rsidRPr="004D1F4C" w:rsidRDefault="004D1F4C" w:rsidP="004D1F4C">
      <w:pPr>
        <w:shd w:val="clear" w:color="auto" w:fill="FFFFFF"/>
        <w:spacing w:after="0" w:line="240" w:lineRule="atLeast"/>
        <w:ind w:right="-6378"/>
        <w:jc w:val="center"/>
        <w:outlineLvl w:val="1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4D1F4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Для владельцев земельных участков.</w:t>
      </w:r>
    </w:p>
    <w:p w:rsidR="004D1F4C" w:rsidRPr="004D1F4C" w:rsidRDefault="004D1F4C" w:rsidP="004D1F4C">
      <w:pPr>
        <w:shd w:val="clear" w:color="auto" w:fill="FFFFFF"/>
        <w:spacing w:after="0" w:line="240" w:lineRule="atLeast"/>
        <w:ind w:right="-6378"/>
        <w:outlineLvl w:val="1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4D1F4C" w:rsidRPr="004D1F4C" w:rsidRDefault="004D1F4C" w:rsidP="004D1F4C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1F4C">
        <w:rPr>
          <w:rFonts w:ascii="Times New Roman" w:hAnsi="Times New Roman" w:cs="Times New Roman"/>
          <w:sz w:val="28"/>
          <w:szCs w:val="28"/>
          <w:lang w:eastAsia="ru-RU"/>
        </w:rPr>
        <w:t xml:space="preserve">Физические и юридические лица, являющиеся собственниками или пользователями земельных участков, на которых </w:t>
      </w:r>
      <w:proofErr w:type="gramStart"/>
      <w:r w:rsidRPr="004D1F4C">
        <w:rPr>
          <w:rFonts w:ascii="Times New Roman" w:hAnsi="Times New Roman" w:cs="Times New Roman"/>
          <w:sz w:val="28"/>
          <w:szCs w:val="28"/>
          <w:lang w:eastAsia="ru-RU"/>
        </w:rPr>
        <w:t xml:space="preserve">произрастают </w:t>
      </w:r>
      <w:proofErr w:type="spellStart"/>
      <w:r w:rsidRPr="004D1F4C">
        <w:rPr>
          <w:rFonts w:ascii="Times New Roman" w:hAnsi="Times New Roman" w:cs="Times New Roman"/>
          <w:sz w:val="28"/>
          <w:szCs w:val="28"/>
          <w:lang w:eastAsia="ru-RU"/>
        </w:rPr>
        <w:t>наркосодержащие</w:t>
      </w:r>
      <w:proofErr w:type="spellEnd"/>
      <w:r w:rsidRPr="004D1F4C">
        <w:rPr>
          <w:rFonts w:ascii="Times New Roman" w:hAnsi="Times New Roman" w:cs="Times New Roman"/>
          <w:sz w:val="28"/>
          <w:szCs w:val="28"/>
          <w:lang w:eastAsia="ru-RU"/>
        </w:rPr>
        <w:t xml:space="preserve"> растения обязаны</w:t>
      </w:r>
      <w:proofErr w:type="gramEnd"/>
      <w:r w:rsidRPr="004D1F4C">
        <w:rPr>
          <w:rFonts w:ascii="Times New Roman" w:hAnsi="Times New Roman" w:cs="Times New Roman"/>
          <w:sz w:val="28"/>
          <w:szCs w:val="28"/>
          <w:lang w:eastAsia="ru-RU"/>
        </w:rPr>
        <w:t xml:space="preserve"> принять меры к их уничтожению.</w:t>
      </w:r>
    </w:p>
    <w:p w:rsidR="004D1F4C" w:rsidRPr="004D1F4C" w:rsidRDefault="004D1F4C" w:rsidP="004D1F4C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1F4C">
        <w:rPr>
          <w:rFonts w:ascii="Times New Roman" w:hAnsi="Times New Roman" w:cs="Times New Roman"/>
          <w:sz w:val="28"/>
          <w:szCs w:val="28"/>
          <w:lang w:eastAsia="ru-RU"/>
        </w:rPr>
        <w:t xml:space="preserve">Статья 10.5. Кодекса об административных правонарушениях РФ предусматривает ответственность за непринятие мер по уничтожению дикорастущих растений, содержащих наркотические средства или психотропные вещества либо их </w:t>
      </w:r>
      <w:proofErr w:type="spellStart"/>
      <w:r w:rsidRPr="004D1F4C">
        <w:rPr>
          <w:rFonts w:ascii="Times New Roman" w:hAnsi="Times New Roman" w:cs="Times New Roman"/>
          <w:sz w:val="28"/>
          <w:szCs w:val="28"/>
          <w:lang w:eastAsia="ru-RU"/>
        </w:rPr>
        <w:t>прекурсоры</w:t>
      </w:r>
      <w:proofErr w:type="spellEnd"/>
      <w:r w:rsidRPr="004D1F4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D1F4C" w:rsidRPr="004D1F4C" w:rsidRDefault="004D1F4C" w:rsidP="004D1F4C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1F4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Так, непринятие землевладельцем или землепользователем мер по </w:t>
      </w:r>
      <w:hyperlink r:id="rId17" w:history="1">
        <w:r w:rsidRPr="004D1F4C">
          <w:rPr>
            <w:rFonts w:ascii="Times New Roman" w:hAnsi="Times New Roman" w:cs="Times New Roman"/>
            <w:sz w:val="28"/>
            <w:szCs w:val="28"/>
            <w:lang w:eastAsia="ru-RU"/>
          </w:rPr>
          <w:t>уничтожению</w:t>
        </w:r>
      </w:hyperlink>
      <w:r w:rsidRPr="004D1F4C">
        <w:rPr>
          <w:rFonts w:ascii="Times New Roman" w:hAnsi="Times New Roman" w:cs="Times New Roman"/>
          <w:sz w:val="28"/>
          <w:szCs w:val="28"/>
          <w:lang w:eastAsia="ru-RU"/>
        </w:rPr>
        <w:t> дикорастущих </w:t>
      </w:r>
      <w:hyperlink r:id="rId18" w:anchor="dst100014" w:history="1">
        <w:r w:rsidRPr="004D1F4C">
          <w:rPr>
            <w:rFonts w:ascii="Times New Roman" w:hAnsi="Times New Roman" w:cs="Times New Roman"/>
            <w:sz w:val="28"/>
            <w:szCs w:val="28"/>
            <w:lang w:eastAsia="ru-RU"/>
          </w:rPr>
          <w:t>растений</w:t>
        </w:r>
      </w:hyperlink>
      <w:r w:rsidRPr="004D1F4C">
        <w:rPr>
          <w:rFonts w:ascii="Times New Roman" w:hAnsi="Times New Roman" w:cs="Times New Roman"/>
          <w:sz w:val="28"/>
          <w:szCs w:val="28"/>
          <w:lang w:eastAsia="ru-RU"/>
        </w:rPr>
        <w:t xml:space="preserve">, содержащих наркотические средства или психотропные вещества либо их </w:t>
      </w:r>
      <w:proofErr w:type="spellStart"/>
      <w:r w:rsidRPr="004D1F4C">
        <w:rPr>
          <w:rFonts w:ascii="Times New Roman" w:hAnsi="Times New Roman" w:cs="Times New Roman"/>
          <w:sz w:val="28"/>
          <w:szCs w:val="28"/>
          <w:lang w:eastAsia="ru-RU"/>
        </w:rPr>
        <w:t>прекурсоры</w:t>
      </w:r>
      <w:proofErr w:type="spellEnd"/>
      <w:r w:rsidRPr="004D1F4C">
        <w:rPr>
          <w:rFonts w:ascii="Times New Roman" w:hAnsi="Times New Roman" w:cs="Times New Roman"/>
          <w:sz w:val="28"/>
          <w:szCs w:val="28"/>
          <w:lang w:eastAsia="ru-RU"/>
        </w:rPr>
        <w:t xml:space="preserve">, после получения официального предписания уполномоченного органа – влечет наложение административного штрафа </w:t>
      </w:r>
    </w:p>
    <w:p w:rsidR="004D1F4C" w:rsidRPr="004D1F4C" w:rsidRDefault="004D1F4C" w:rsidP="004D1F4C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1F4C">
        <w:rPr>
          <w:rFonts w:ascii="Times New Roman" w:hAnsi="Times New Roman" w:cs="Times New Roman"/>
          <w:sz w:val="28"/>
          <w:szCs w:val="28"/>
          <w:lang w:eastAsia="ru-RU"/>
        </w:rPr>
        <w:t xml:space="preserve">на граждан в размере от 3000 до 4000 тысяч рублей; </w:t>
      </w:r>
    </w:p>
    <w:p w:rsidR="004D1F4C" w:rsidRPr="004D1F4C" w:rsidRDefault="004D1F4C" w:rsidP="004D1F4C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1F4C">
        <w:rPr>
          <w:rFonts w:ascii="Times New Roman" w:hAnsi="Times New Roman" w:cs="Times New Roman"/>
          <w:sz w:val="28"/>
          <w:szCs w:val="28"/>
          <w:lang w:eastAsia="ru-RU"/>
        </w:rPr>
        <w:t xml:space="preserve">на должностных лиц - от 5000 до 10000 тысяч рублей; </w:t>
      </w:r>
    </w:p>
    <w:p w:rsidR="004D1F4C" w:rsidRPr="004D1F4C" w:rsidRDefault="004D1F4C" w:rsidP="004D1F4C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1F4C">
        <w:rPr>
          <w:rFonts w:ascii="Times New Roman" w:hAnsi="Times New Roman" w:cs="Times New Roman"/>
          <w:sz w:val="28"/>
          <w:szCs w:val="28"/>
          <w:lang w:eastAsia="ru-RU"/>
        </w:rPr>
        <w:t>на юридических лиц - от 50000 до 100000 тысяч рублей.</w:t>
      </w:r>
    </w:p>
    <w:p w:rsidR="004D1F4C" w:rsidRPr="004D1F4C" w:rsidRDefault="004D1F4C" w:rsidP="004D1F4C">
      <w:pPr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4D1F4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Уплата штрафа не освобождает собственника участка от обязанности уничтожить </w:t>
      </w:r>
      <w:proofErr w:type="spellStart"/>
      <w:r w:rsidRPr="004D1F4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наркосодержащее</w:t>
      </w:r>
      <w:proofErr w:type="spellEnd"/>
      <w:r w:rsidRPr="004D1F4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растение!</w:t>
      </w:r>
    </w:p>
    <w:p w:rsidR="004D1F4C" w:rsidRPr="004D1F4C" w:rsidRDefault="004D1F4C" w:rsidP="004D1F4C">
      <w:pPr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4D1F4C">
        <w:rPr>
          <w:rFonts w:ascii="Times New Roman" w:hAnsi="Times New Roman" w:cs="Times New Roman"/>
          <w:sz w:val="28"/>
          <w:szCs w:val="28"/>
          <w:lang w:eastAsia="ru-RU"/>
        </w:rPr>
        <w:t xml:space="preserve">Ответственность за незаконное разведение, выращивание растений, содержащих наркотические средства или психотропные вещества либо их </w:t>
      </w:r>
      <w:proofErr w:type="spellStart"/>
      <w:r w:rsidRPr="004D1F4C">
        <w:rPr>
          <w:rFonts w:ascii="Times New Roman" w:hAnsi="Times New Roman" w:cs="Times New Roman"/>
          <w:sz w:val="28"/>
          <w:szCs w:val="28"/>
          <w:lang w:eastAsia="ru-RU"/>
        </w:rPr>
        <w:t>прекурсоры</w:t>
      </w:r>
      <w:proofErr w:type="spellEnd"/>
      <w:r w:rsidRPr="004D1F4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D1F4C" w:rsidRPr="004D1F4C" w:rsidRDefault="004D1F4C" w:rsidP="004D1F4C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4D1F4C">
        <w:rPr>
          <w:rFonts w:ascii="Times New Roman" w:hAnsi="Times New Roman" w:cs="Times New Roman"/>
          <w:sz w:val="28"/>
          <w:szCs w:val="28"/>
          <w:lang w:eastAsia="ru-RU"/>
        </w:rPr>
        <w:t>Часть 1 статьи 231 Уголовного Кодекса РФ  предусматривает ответственность за незаконное </w:t>
      </w:r>
      <w:hyperlink r:id="rId19" w:anchor="dst100138" w:history="1">
        <w:r w:rsidRPr="004D1F4C">
          <w:rPr>
            <w:rFonts w:ascii="Times New Roman" w:hAnsi="Times New Roman" w:cs="Times New Roman"/>
            <w:sz w:val="28"/>
            <w:szCs w:val="28"/>
            <w:lang w:eastAsia="ru-RU"/>
          </w:rPr>
          <w:t>культивирование</w:t>
        </w:r>
      </w:hyperlink>
      <w:r w:rsidRPr="004D1F4C">
        <w:rPr>
          <w:rFonts w:ascii="Times New Roman" w:hAnsi="Times New Roman" w:cs="Times New Roman"/>
          <w:sz w:val="28"/>
          <w:szCs w:val="28"/>
          <w:lang w:eastAsia="ru-RU"/>
        </w:rPr>
        <w:t xml:space="preserve"> в крупном размере растений, содержащих наркотические средства или психотропные вещества либо их </w:t>
      </w:r>
      <w:proofErr w:type="spellStart"/>
      <w:r w:rsidRPr="004D1F4C">
        <w:rPr>
          <w:rFonts w:ascii="Times New Roman" w:hAnsi="Times New Roman" w:cs="Times New Roman"/>
          <w:sz w:val="28"/>
          <w:szCs w:val="28"/>
          <w:lang w:eastAsia="ru-RU"/>
        </w:rPr>
        <w:t>прекурсоры</w:t>
      </w:r>
      <w:proofErr w:type="spellEnd"/>
      <w:r w:rsidRPr="004D1F4C">
        <w:rPr>
          <w:rFonts w:ascii="Times New Roman" w:hAnsi="Times New Roman" w:cs="Times New Roman"/>
          <w:sz w:val="28"/>
          <w:szCs w:val="28"/>
          <w:lang w:eastAsia="ru-RU"/>
        </w:rPr>
        <w:t>, - наказывается штрафом в размере до трехсот тысяч рублей или в размере заработной платы или иного дохода осужденного за период до двух лет, либо обязательными работами на срок до четырехсот восьмидесяти часов, либо ограничением свободы на</w:t>
      </w:r>
      <w:proofErr w:type="gramEnd"/>
      <w:r w:rsidRPr="004D1F4C">
        <w:rPr>
          <w:rFonts w:ascii="Times New Roman" w:hAnsi="Times New Roman" w:cs="Times New Roman"/>
          <w:sz w:val="28"/>
          <w:szCs w:val="28"/>
          <w:lang w:eastAsia="ru-RU"/>
        </w:rPr>
        <w:t xml:space="preserve"> срок до двух лет, либо лишением свободы на тот же срок.</w:t>
      </w:r>
    </w:p>
    <w:p w:rsidR="004D1F4C" w:rsidRPr="004D1F4C" w:rsidRDefault="004D1F4C" w:rsidP="004D1F4C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1F4C">
        <w:rPr>
          <w:rFonts w:ascii="Times New Roman" w:hAnsi="Times New Roman" w:cs="Times New Roman"/>
          <w:sz w:val="28"/>
          <w:szCs w:val="28"/>
          <w:lang w:eastAsia="ru-RU"/>
        </w:rPr>
        <w:t>Часть 2 данной статьи предусматривает ответственность за те же деяния, совершенные:</w:t>
      </w:r>
    </w:p>
    <w:p w:rsidR="004D1F4C" w:rsidRPr="004D1F4C" w:rsidRDefault="004D1F4C" w:rsidP="004D1F4C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1F4C">
        <w:rPr>
          <w:rFonts w:ascii="Times New Roman" w:hAnsi="Times New Roman" w:cs="Times New Roman"/>
          <w:sz w:val="28"/>
          <w:szCs w:val="28"/>
          <w:lang w:eastAsia="ru-RU"/>
        </w:rPr>
        <w:t>а) группой лиц по предварительному сговору или организованной группой - наказываются лишением свободы на срок до восьми лет с ограничением свободы на срок до двух лет либо без такового.</w:t>
      </w:r>
    </w:p>
    <w:p w:rsidR="004D1F4C" w:rsidRPr="004D1F4C" w:rsidRDefault="004D1F4C" w:rsidP="004D1F4C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1F4C" w:rsidRPr="004D1F4C" w:rsidRDefault="004D1F4C" w:rsidP="004D1F4C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1F4C" w:rsidRPr="004D1F4C" w:rsidRDefault="004D1F4C" w:rsidP="004D1F4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1F4C">
        <w:rPr>
          <w:rFonts w:ascii="Times New Roman" w:eastAsia="Calibri" w:hAnsi="Times New Roman" w:cs="Times New Roman"/>
          <w:sz w:val="28"/>
          <w:szCs w:val="28"/>
        </w:rPr>
        <w:t xml:space="preserve">Помощник прокурора Ордынского района                                         А.Ю. </w:t>
      </w:r>
      <w:proofErr w:type="spellStart"/>
      <w:r w:rsidRPr="004D1F4C">
        <w:rPr>
          <w:rFonts w:ascii="Times New Roman" w:eastAsia="Calibri" w:hAnsi="Times New Roman" w:cs="Times New Roman"/>
          <w:sz w:val="28"/>
          <w:szCs w:val="28"/>
        </w:rPr>
        <w:t>Дорожков</w:t>
      </w:r>
      <w:proofErr w:type="spellEnd"/>
    </w:p>
    <w:p w:rsidR="004D1F4C" w:rsidRPr="004D1F4C" w:rsidRDefault="004D1F4C" w:rsidP="004D1F4C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1F4C" w:rsidRPr="004D1F4C" w:rsidRDefault="004D1F4C" w:rsidP="004D1F4C">
      <w:pPr>
        <w:spacing w:after="0" w:line="288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D1F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Новеллы Российского законодательства</w:t>
      </w:r>
    </w:p>
    <w:p w:rsidR="004D1F4C" w:rsidRPr="004D1F4C" w:rsidRDefault="004D1F4C" w:rsidP="004D1F4C">
      <w:pPr>
        <w:spacing w:after="0" w:line="288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D1F4C" w:rsidRPr="004D1F4C" w:rsidRDefault="004D1F4C" w:rsidP="004D1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F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Подписан закон, устанавливающий запрет на заключение срочных трудовых договоров с руководителями структурных подразделений организаций</w:t>
      </w:r>
      <w:r w:rsidRPr="004D1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D1F4C" w:rsidRPr="004D1F4C" w:rsidRDefault="004D1F4C" w:rsidP="004D1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F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Так, Федеральным законом от 13.12.2024 от 13.12.2024 № 470-ФЗ «О внесении изменений в Трудовой кодекс Российской Федерации» внесены следующие изменения:</w:t>
      </w:r>
    </w:p>
    <w:p w:rsidR="004D1F4C" w:rsidRPr="004D1F4C" w:rsidRDefault="004D1F4C" w:rsidP="004D1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Законом разграничивается статус руководителя организации и руководителя структурного подразделения организации, а также корректируются вопросы заключения трудового договора с руководителем организации. </w:t>
      </w:r>
    </w:p>
    <w:p w:rsidR="004D1F4C" w:rsidRPr="004D1F4C" w:rsidRDefault="004D1F4C" w:rsidP="004D1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Внесенными изменениями уточняется, что по соглашению сторон срочный трудовой договор может заключаться именно с руководителем организации, его заместителями и главным бухгалтером. Поправки разработаны во исполнение Постановления Конституционного Суда РФ от 19 декабря 2023 года № 59-П. </w:t>
      </w:r>
    </w:p>
    <w:p w:rsidR="004D1F4C" w:rsidRPr="004D1F4C" w:rsidRDefault="004D1F4C" w:rsidP="004D1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Заключенные до вступления указанных поправок в силу срочные трудовые договоры с руководителями структурных подразделений организаций будут считаться заключенными на неопределенный срок при отсутствии иных оснований для заключения срочных трудовых договоров. В случае наличия таких оснований указанные трудовые договоры должны быть приведены в соответствие с положениями Трудового кодекса РФ (в редакции настоящего Федерального закона) не позднее 1 марта 2025 года. </w:t>
      </w:r>
    </w:p>
    <w:p w:rsidR="004D1F4C" w:rsidRPr="004D1F4C" w:rsidRDefault="004D1F4C" w:rsidP="004D1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F4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Федеральный закон в указанной части вступает в силу со дня его официального опубликования, т.е. с 13.12.2024.</w:t>
      </w:r>
    </w:p>
    <w:p w:rsidR="004D1F4C" w:rsidRPr="004D1F4C" w:rsidRDefault="004D1F4C" w:rsidP="004D1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D1F4C" w:rsidRPr="004D1F4C" w:rsidRDefault="004D1F4C" w:rsidP="004D1F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F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Усилены меры по защите прав граждан от недобросовестных действий коллекторов при осуществлении возврата просроченной задолженности</w:t>
      </w:r>
    </w:p>
    <w:p w:rsidR="004D1F4C" w:rsidRPr="004D1F4C" w:rsidRDefault="004D1F4C" w:rsidP="004D1F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F4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13.12.2024 № 473-ФЗ «О внесении изменений в Кодекс Российской Федерации об административных правонарушениях» внесены следующие изменения.</w:t>
      </w:r>
    </w:p>
    <w:p w:rsidR="004D1F4C" w:rsidRPr="004D1F4C" w:rsidRDefault="004D1F4C" w:rsidP="004D1F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Установлена административная </w:t>
      </w:r>
      <w:proofErr w:type="gramStart"/>
      <w:r w:rsidRPr="004D1F4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</w:t>
      </w:r>
      <w:proofErr w:type="gramEnd"/>
      <w:r w:rsidRPr="004D1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за такие правонарушения, как: неисполнение профессиональной </w:t>
      </w:r>
      <w:proofErr w:type="spellStart"/>
      <w:r w:rsidRPr="004D1F4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коллекторской</w:t>
      </w:r>
      <w:proofErr w:type="spellEnd"/>
      <w:r w:rsidRPr="004D1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организацией, кредитной или </w:t>
      </w:r>
      <w:proofErr w:type="spellStart"/>
      <w:r w:rsidRPr="004D1F4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микрофинансовой</w:t>
      </w:r>
      <w:proofErr w:type="spellEnd"/>
      <w:r w:rsidRPr="004D1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организацией требований и обязанностей, установленных для таких организаций законодательством РФ о защите прав и законных интересов физических лиц при осуществлении деятельности по возврату просроченной задолженности; незаконное использование юридическим лицом в своем наименовании словосочетания "профессиональная </w:t>
      </w:r>
      <w:proofErr w:type="spellStart"/>
      <w:r w:rsidRPr="004D1F4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коллекторская</w:t>
      </w:r>
      <w:proofErr w:type="spellEnd"/>
      <w:r w:rsidRPr="004D1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организация"; неисполнение решения контролирующих органов об ограничении использования одного или нескольких способов взаимодействия с должником; осуществление взаимодействия с должником с нарушением определенных ограничений. </w:t>
      </w:r>
    </w:p>
    <w:p w:rsidR="004D1F4C" w:rsidRPr="004D1F4C" w:rsidRDefault="004D1F4C" w:rsidP="004D1F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F4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Начало действия документа - 24.12.2024.</w:t>
      </w:r>
    </w:p>
    <w:p w:rsidR="004D1F4C" w:rsidRPr="004D1F4C" w:rsidRDefault="004D1F4C" w:rsidP="004D1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D1F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Подписан закон об обязательном нотариальном удостоверении договора дарения недвижимости</w:t>
      </w:r>
    </w:p>
    <w:p w:rsidR="004D1F4C" w:rsidRPr="004D1F4C" w:rsidRDefault="004D1F4C" w:rsidP="004D1F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F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Федеральным законом от 13.12.2024 № 459-ФЗ «О внесении изменений в статью 574 части второй Гражданского кодекса Российской Федерации» в пункт 3 статьи 574 части второй ГК РФ внесены изменения. </w:t>
      </w:r>
    </w:p>
    <w:p w:rsidR="004D1F4C" w:rsidRPr="004D1F4C" w:rsidRDefault="004D1F4C" w:rsidP="004D1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Теперь нотариальному удостоверению подлежит договор дарения недвижимого имущества, заключенный между гражданами. </w:t>
      </w:r>
    </w:p>
    <w:p w:rsidR="004D1F4C" w:rsidRPr="004D1F4C" w:rsidRDefault="004D1F4C" w:rsidP="004D1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F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Настоящий Федеральный закон вступает в силу по истечении 30 дней после дня его официального опубликования. </w:t>
      </w:r>
    </w:p>
    <w:p w:rsidR="004D1F4C" w:rsidRPr="004D1F4C" w:rsidRDefault="004D1F4C" w:rsidP="004D1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D1F4C" w:rsidRPr="004D1F4C" w:rsidRDefault="004D1F4C" w:rsidP="004D1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F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Установлены особенности использования информационных систем при проведении общего собрания собственников помещений в многоквартирном доме</w:t>
      </w:r>
      <w:r w:rsidRPr="004D1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D1F4C" w:rsidRPr="004D1F4C" w:rsidRDefault="004D1F4C" w:rsidP="004D1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F4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13.12.2024 № 463-ФЗ «О внесении изменений в Жилищный кодекс Российской Федерации и признании утратившей силу части 4 статьи 10 Федерального закона «О государственной информационной системе жилищно-коммунального хозяйств» предусмотрено следующее.</w:t>
      </w:r>
    </w:p>
    <w:p w:rsidR="004D1F4C" w:rsidRPr="004D1F4C" w:rsidRDefault="004D1F4C" w:rsidP="004D1F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1F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Указанным законом в частности, уточняется порядок направления на единый портал </w:t>
      </w:r>
      <w:proofErr w:type="spellStart"/>
      <w:r w:rsidRPr="004D1F4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</w:t>
      </w:r>
      <w:proofErr w:type="spellEnd"/>
      <w:r w:rsidRPr="004D1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информации о размещенных (сформированных) в ГИС ЖКХ сообщениях о проведении общих собраний собственников помещений в многоквартирном доме, решениях по вопросам повестки дня, принятых на их общих собраниях, об итогах голосований, протоколах общих собраний. </w:t>
      </w:r>
    </w:p>
    <w:p w:rsidR="004D1F4C" w:rsidRPr="004D1F4C" w:rsidRDefault="004D1F4C" w:rsidP="004D1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Информация, направляемая в ГИС ЖКХ или на единый портал </w:t>
      </w:r>
      <w:proofErr w:type="spellStart"/>
      <w:r w:rsidRPr="004D1F4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</w:t>
      </w:r>
      <w:proofErr w:type="spellEnd"/>
      <w:r w:rsidRPr="004D1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указанным вопросам, признается юридически значимым сообщением, которое считается полученным: в момент входа соответствующего лица в личный кабинет на едином портале </w:t>
      </w:r>
      <w:proofErr w:type="spellStart"/>
      <w:r w:rsidRPr="004D1F4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</w:t>
      </w:r>
      <w:proofErr w:type="spellEnd"/>
      <w:r w:rsidRPr="004D1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использованием единой системы идентификац</w:t>
      </w:r>
      <w:proofErr w:type="gramStart"/>
      <w:r w:rsidRPr="004D1F4C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и ау</w:t>
      </w:r>
      <w:proofErr w:type="gramEnd"/>
      <w:r w:rsidRPr="004D1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тентификации; в момент входа соответствующего лица в личный кабинет в ГИС ЖКХ. </w:t>
      </w:r>
    </w:p>
    <w:p w:rsidR="004D1F4C" w:rsidRPr="004D1F4C" w:rsidRDefault="004D1F4C" w:rsidP="004D1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предусматривается, что субъект РФ, в котором обеспечена возможность проведения общих собраний собственников помещений в многоквартирном доме в форме заочного голосования с использованием региональной информационной системы, вправе получать из ГИС ЖКХ информационные электронные сообщения о проведении общих собраний собственников помещений в многоквартирном доме и принятых на них решениях. При этом состав и порядок получения указанных информационных электронных сообщений устанавливаются в соответствии с порядком хранения, обработки и предоставления информации, содержащейся в ГИС ЖКХ. </w:t>
      </w:r>
    </w:p>
    <w:p w:rsidR="004D1F4C" w:rsidRPr="004D1F4C" w:rsidRDefault="004D1F4C" w:rsidP="004D1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Федеральный закон вступает в силу с 1 марта 2025 года, за исключением отдельных положений, вступающих в силу со дня официального опубликования настоящего Федерального закона. </w:t>
      </w:r>
    </w:p>
    <w:p w:rsidR="004D1F4C" w:rsidRPr="004D1F4C" w:rsidRDefault="004D1F4C" w:rsidP="004D1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D1F4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Собственники помещений в многоквартирном доме, принявшие до дня вступления в силу настоящего Федерального закона на общем собрании собственников помещений в многоквартирном доме решение об использовании иной информационной системы для проведения общего собрания собственников помещений в многоквартирном доме, вправе использовать такую информационную систему для проведения общих собраний собственников помещений в многоквартирном доме, если сообщения об их проведении были направлены собственникам помещений</w:t>
      </w:r>
      <w:proofErr w:type="gramEnd"/>
      <w:r w:rsidRPr="004D1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многоквартирном доме до дня вступления в силу настоящего Федерального закона. </w:t>
      </w:r>
    </w:p>
    <w:p w:rsidR="004D1F4C" w:rsidRPr="004D1F4C" w:rsidRDefault="004D1F4C" w:rsidP="004D1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D1F4C" w:rsidRPr="004D1F4C" w:rsidRDefault="004D1F4C" w:rsidP="004D1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D1F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Размещение сетей связи, не предназначенных для оказания услуг связи собственникам и нанимателям помещений в многоквартирном доме, в том </w:t>
      </w:r>
      <w:r w:rsidRPr="004D1F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числе транзитных кабелей, магистральных узлов, оборудования базовых станций, может осуществляться исключительно на основании решения общего собрания собственников помещений в этом доме</w:t>
      </w:r>
    </w:p>
    <w:p w:rsidR="004D1F4C" w:rsidRPr="004D1F4C" w:rsidRDefault="004D1F4C" w:rsidP="004D1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 в письме Минстроя России от 10.12.2024 № 7383-ДН/04 «О монтаже, эксплуатации и демонтаже сетей связи на объектах общего имущества в МКД» указанное предоставление объектов общего имущества, включая технические помещения, подвалы, стояки, чердаки, крышу, в пользование оператору связи может осуществляться на возмездной основе. </w:t>
      </w:r>
    </w:p>
    <w:p w:rsidR="004D1F4C" w:rsidRPr="004D1F4C" w:rsidRDefault="004D1F4C" w:rsidP="004D1F4C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1F4C" w:rsidRPr="004D1F4C" w:rsidRDefault="004D1F4C" w:rsidP="004D1F4C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1F4C" w:rsidRPr="004D1F4C" w:rsidRDefault="004D1F4C" w:rsidP="004D1F4C">
      <w:pPr>
        <w:spacing w:after="0" w:line="240" w:lineRule="exact"/>
        <w:ind w:right="-6378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4D1F4C">
        <w:rPr>
          <w:rFonts w:ascii="Times New Roman" w:eastAsia="Calibri" w:hAnsi="Times New Roman" w:cs="Times New Roman"/>
          <w:sz w:val="28"/>
          <w:szCs w:val="28"/>
        </w:rPr>
        <w:t xml:space="preserve">Старший помощник прокурора Ордынского района                           Т.А. </w:t>
      </w:r>
      <w:proofErr w:type="spellStart"/>
      <w:r w:rsidRPr="004D1F4C">
        <w:rPr>
          <w:rFonts w:ascii="Times New Roman" w:eastAsia="Calibri" w:hAnsi="Times New Roman" w:cs="Times New Roman"/>
          <w:sz w:val="28"/>
          <w:szCs w:val="28"/>
        </w:rPr>
        <w:t>Завалюева</w:t>
      </w:r>
      <w:proofErr w:type="spellEnd"/>
    </w:p>
    <w:p w:rsidR="004D1F4C" w:rsidRPr="004D1F4C" w:rsidRDefault="004D1F4C" w:rsidP="004D1F4C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1F4C" w:rsidRPr="004D1F4C" w:rsidRDefault="004D1F4C" w:rsidP="004D1F4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22B56" w:rsidRDefault="00B22B56" w:rsidP="004D1F4C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1F4C" w:rsidRDefault="004D1F4C" w:rsidP="004D1F4C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1F4C" w:rsidRDefault="004D1F4C" w:rsidP="004D1F4C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1F4C" w:rsidRDefault="004D1F4C" w:rsidP="004D1F4C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1F4C" w:rsidRDefault="004D1F4C" w:rsidP="004D1F4C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1F4C" w:rsidRDefault="004D1F4C" w:rsidP="004D1F4C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1F4C" w:rsidRDefault="004D1F4C" w:rsidP="004D1F4C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1F4C" w:rsidRDefault="004D1F4C" w:rsidP="004D1F4C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1F4C" w:rsidRDefault="004D1F4C" w:rsidP="004D1F4C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1F4C" w:rsidRDefault="004D1F4C" w:rsidP="004D1F4C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1F4C" w:rsidRDefault="004D1F4C" w:rsidP="004D1F4C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1F4C" w:rsidRDefault="004D1F4C" w:rsidP="004D1F4C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1F4C" w:rsidRDefault="004D1F4C" w:rsidP="004D1F4C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1F4C" w:rsidRDefault="004D1F4C" w:rsidP="004D1F4C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1F4C" w:rsidRDefault="004D1F4C" w:rsidP="004D1F4C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1F4C" w:rsidRDefault="004D1F4C" w:rsidP="004D1F4C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1F4C" w:rsidRDefault="004D1F4C" w:rsidP="004D1F4C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1F4C" w:rsidRDefault="004D1F4C" w:rsidP="004D1F4C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1F4C" w:rsidRDefault="004D1F4C" w:rsidP="004D1F4C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1F4C" w:rsidRPr="004D1F4C" w:rsidRDefault="004D1F4C" w:rsidP="004D1F4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" w:name="_GoBack"/>
      <w:bookmarkEnd w:id="1"/>
    </w:p>
    <w:p w:rsidR="003F7F80" w:rsidRPr="004D1F4C" w:rsidRDefault="003F7F80" w:rsidP="004D1F4C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93DCD" w:rsidRPr="004D1F4C" w:rsidRDefault="00E93DCD" w:rsidP="004D1F4C">
      <w:pPr>
        <w:jc w:val="both"/>
        <w:rPr>
          <w:rFonts w:ascii="Times New Roman" w:eastAsia="Quattrocento Sans" w:hAnsi="Times New Roman" w:cs="Times New Roman"/>
          <w:b/>
          <w:i/>
          <w:color w:val="000000"/>
          <w:sz w:val="28"/>
          <w:szCs w:val="28"/>
        </w:rPr>
      </w:pPr>
    </w:p>
    <w:p w:rsidR="00065689" w:rsidRDefault="00065689" w:rsidP="00065689">
      <w:pPr>
        <w:tabs>
          <w:tab w:val="left" w:pos="3940"/>
        </w:tabs>
        <w:spacing w:after="0" w:line="240" w:lineRule="auto"/>
        <w:jc w:val="center"/>
        <w:rPr>
          <w:rFonts w:ascii="Segoe UI" w:eastAsia="Quattrocento Sans" w:hAnsi="Segoe UI" w:cs="Segoe UI"/>
          <w:b/>
          <w:i/>
          <w:color w:val="000000"/>
        </w:rPr>
      </w:pPr>
    </w:p>
    <w:p w:rsidR="00A5111F" w:rsidRPr="00073425" w:rsidRDefault="00A5111F" w:rsidP="00065689">
      <w:pPr>
        <w:tabs>
          <w:tab w:val="left" w:pos="3940"/>
        </w:tabs>
        <w:spacing w:after="0" w:line="240" w:lineRule="auto"/>
        <w:jc w:val="center"/>
        <w:rPr>
          <w:rFonts w:ascii="Segoe UI" w:eastAsia="Quattrocento Sans" w:hAnsi="Segoe UI" w:cs="Segoe UI"/>
          <w:b/>
          <w:i/>
          <w:color w:val="000000"/>
        </w:rPr>
      </w:pPr>
      <w:r w:rsidRPr="00073425">
        <w:rPr>
          <w:rFonts w:ascii="Segoe UI" w:eastAsia="Quattrocento Sans" w:hAnsi="Segoe UI" w:cs="Segoe UI"/>
          <w:b/>
          <w:i/>
          <w:color w:val="000000"/>
        </w:rPr>
        <w:t>___________________________</w:t>
      </w:r>
    </w:p>
    <w:p w:rsidR="00A5111F" w:rsidRPr="00073425" w:rsidRDefault="00A5111F" w:rsidP="00065689">
      <w:pPr>
        <w:tabs>
          <w:tab w:val="left" w:pos="394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073425">
        <w:rPr>
          <w:rFonts w:ascii="Times New Roman" w:eastAsia="Times New Roman" w:hAnsi="Times New Roman" w:cs="Times New Roman"/>
          <w:lang w:eastAsia="ru-RU"/>
        </w:rPr>
        <w:t>_________________________</w:t>
      </w:r>
    </w:p>
    <w:p w:rsidR="00A5111F" w:rsidRPr="00A5111F" w:rsidRDefault="00A5111F" w:rsidP="00065689">
      <w:pPr>
        <w:tabs>
          <w:tab w:val="left" w:pos="39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11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</w:t>
      </w:r>
    </w:p>
    <w:p w:rsidR="00A5111F" w:rsidRPr="00A5111F" w:rsidRDefault="00A5111F" w:rsidP="00065689">
      <w:pPr>
        <w:tabs>
          <w:tab w:val="left" w:pos="39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11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</w:t>
      </w:r>
    </w:p>
    <w:p w:rsidR="00A5111F" w:rsidRPr="00A5111F" w:rsidRDefault="00A5111F" w:rsidP="00065689">
      <w:pPr>
        <w:tabs>
          <w:tab w:val="left" w:pos="39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11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A5111F" w:rsidRPr="00A5111F" w:rsidRDefault="00A5111F" w:rsidP="00065689">
      <w:pPr>
        <w:tabs>
          <w:tab w:val="left" w:pos="3940"/>
          <w:tab w:val="left" w:pos="42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11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</w:t>
      </w:r>
    </w:p>
    <w:p w:rsidR="00A5111F" w:rsidRPr="00A5111F" w:rsidRDefault="00A5111F" w:rsidP="00065689">
      <w:pPr>
        <w:tabs>
          <w:tab w:val="left" w:pos="39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11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</w:t>
      </w:r>
    </w:p>
    <w:p w:rsidR="00A5111F" w:rsidRPr="00A5111F" w:rsidRDefault="00A5111F" w:rsidP="000656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11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</w:t>
      </w:r>
    </w:p>
    <w:p w:rsidR="00A5111F" w:rsidRPr="00A5111F" w:rsidRDefault="00A5111F" w:rsidP="00065689">
      <w:pPr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11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</w:t>
      </w:r>
    </w:p>
    <w:p w:rsidR="00A5111F" w:rsidRPr="00A5111F" w:rsidRDefault="00A5111F" w:rsidP="00A5111F">
      <w:pPr>
        <w:tabs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111F" w:rsidRPr="00A5111F" w:rsidRDefault="00A5111F" w:rsidP="00A5111F">
      <w:pPr>
        <w:tabs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111F" w:rsidRPr="00A5111F" w:rsidRDefault="00A5111F" w:rsidP="00A5111F">
      <w:pPr>
        <w:tabs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111F" w:rsidRPr="00A5111F" w:rsidRDefault="00A5111F" w:rsidP="00A5111F">
      <w:pPr>
        <w:tabs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A5111F" w:rsidRPr="00A5111F" w:rsidRDefault="00A5111F" w:rsidP="00065689">
      <w:pPr>
        <w:tabs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A5111F">
        <w:rPr>
          <w:rFonts w:ascii="Times New Roman" w:eastAsia="Times New Roman" w:hAnsi="Times New Roman" w:cs="Times New Roman"/>
          <w:b/>
          <w:lang w:eastAsia="ru-RU"/>
        </w:rPr>
        <w:t>РАСПРОСТРАНЯЕТСЯ    БЕСПЛАТНО                                                                                     КИРЗИНСКИЙ ВЕСТНИК</w:t>
      </w:r>
    </w:p>
    <w:p w:rsidR="00A5111F" w:rsidRPr="00A5111F" w:rsidRDefault="00A5111F" w:rsidP="00065689">
      <w:pPr>
        <w:tabs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A5111F">
        <w:rPr>
          <w:rFonts w:ascii="Times New Roman" w:eastAsia="Times New Roman" w:hAnsi="Times New Roman" w:cs="Times New Roman"/>
          <w:b/>
          <w:lang w:eastAsia="ru-RU"/>
        </w:rPr>
        <w:tab/>
        <w:t xml:space="preserve">         ПЕРИОДИЧЕСКОЕ ПЕЧАТНОЕ  </w:t>
      </w:r>
    </w:p>
    <w:p w:rsidR="00A5111F" w:rsidRPr="00A5111F" w:rsidRDefault="00A5111F" w:rsidP="00065689">
      <w:pPr>
        <w:tabs>
          <w:tab w:val="left" w:pos="562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A5111F">
        <w:rPr>
          <w:rFonts w:ascii="Times New Roman" w:eastAsia="Times New Roman" w:hAnsi="Times New Roman" w:cs="Times New Roman"/>
          <w:b/>
          <w:lang w:eastAsia="ru-RU"/>
        </w:rPr>
        <w:tab/>
      </w:r>
      <w:r w:rsidRPr="00A5111F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            ИЗДАНИЕ № </w:t>
      </w:r>
      <w:r w:rsidR="003F7F80">
        <w:rPr>
          <w:rFonts w:ascii="Times New Roman" w:eastAsia="Times New Roman" w:hAnsi="Times New Roman" w:cs="Times New Roman"/>
          <w:b/>
          <w:color w:val="000000"/>
          <w:lang w:eastAsia="ru-RU"/>
        </w:rPr>
        <w:t>4</w:t>
      </w:r>
      <w:r w:rsidR="00B22B56">
        <w:rPr>
          <w:rFonts w:ascii="Times New Roman" w:eastAsia="Times New Roman" w:hAnsi="Times New Roman" w:cs="Times New Roman"/>
          <w:b/>
          <w:color w:val="000000"/>
          <w:lang w:eastAsia="ru-RU"/>
        </w:rPr>
        <w:t>2</w:t>
      </w:r>
    </w:p>
    <w:p w:rsidR="00A5111F" w:rsidRPr="00A5111F" w:rsidRDefault="00A5111F" w:rsidP="00065689">
      <w:pPr>
        <w:tabs>
          <w:tab w:val="left" w:pos="562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A5111F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                                                                             </w:t>
      </w:r>
      <w:r w:rsidR="006221E5">
        <w:rPr>
          <w:rFonts w:ascii="Times New Roman" w:eastAsia="Times New Roman" w:hAnsi="Times New Roman" w:cs="Times New Roman"/>
          <w:b/>
          <w:lang w:eastAsia="ru-RU"/>
        </w:rPr>
        <w:t xml:space="preserve">     </w:t>
      </w:r>
      <w:r w:rsidRPr="00A5111F">
        <w:rPr>
          <w:rFonts w:ascii="Times New Roman" w:eastAsia="Times New Roman" w:hAnsi="Times New Roman" w:cs="Times New Roman"/>
          <w:b/>
          <w:lang w:eastAsia="ru-RU"/>
        </w:rPr>
        <w:t xml:space="preserve">  </w:t>
      </w:r>
      <w:r w:rsidR="003F7F80">
        <w:rPr>
          <w:rFonts w:ascii="Times New Roman" w:eastAsia="Times New Roman" w:hAnsi="Times New Roman" w:cs="Times New Roman"/>
          <w:b/>
          <w:lang w:eastAsia="ru-RU"/>
        </w:rPr>
        <w:t>2</w:t>
      </w:r>
      <w:r w:rsidR="00B22B56">
        <w:rPr>
          <w:rFonts w:ascii="Times New Roman" w:eastAsia="Times New Roman" w:hAnsi="Times New Roman" w:cs="Times New Roman"/>
          <w:b/>
          <w:lang w:eastAsia="ru-RU"/>
        </w:rPr>
        <w:t>7</w:t>
      </w:r>
      <w:r w:rsidR="006221E5">
        <w:rPr>
          <w:rFonts w:ascii="Times New Roman" w:eastAsia="Times New Roman" w:hAnsi="Times New Roman" w:cs="Times New Roman"/>
          <w:b/>
          <w:lang w:eastAsia="ru-RU"/>
        </w:rPr>
        <w:t>.1</w:t>
      </w:r>
      <w:r w:rsidR="00661CB3">
        <w:rPr>
          <w:rFonts w:ascii="Times New Roman" w:eastAsia="Times New Roman" w:hAnsi="Times New Roman" w:cs="Times New Roman"/>
          <w:b/>
          <w:lang w:eastAsia="ru-RU"/>
        </w:rPr>
        <w:t>2</w:t>
      </w:r>
      <w:r w:rsidRPr="00A5111F">
        <w:rPr>
          <w:rFonts w:ascii="Times New Roman" w:eastAsia="Times New Roman" w:hAnsi="Times New Roman" w:cs="Times New Roman"/>
          <w:b/>
          <w:lang w:eastAsia="ru-RU"/>
        </w:rPr>
        <w:t>.2024   года</w:t>
      </w:r>
    </w:p>
    <w:p w:rsidR="00A5111F" w:rsidRPr="00A5111F" w:rsidRDefault="00A5111F" w:rsidP="0006568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A5111F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                                                                                          НАШ   АДРЕС И ТЕЛЕФОН:</w:t>
      </w:r>
    </w:p>
    <w:p w:rsidR="00A5111F" w:rsidRPr="00A5111F" w:rsidRDefault="00A5111F" w:rsidP="0006568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A5111F">
        <w:rPr>
          <w:rFonts w:ascii="Times New Roman" w:eastAsia="Times New Roman" w:hAnsi="Times New Roman" w:cs="Times New Roman"/>
          <w:b/>
          <w:lang w:eastAsia="ru-RU"/>
        </w:rPr>
        <w:t>633290, НОВОСИБИРСКАЯ ОБЛАСТЬ</w:t>
      </w:r>
    </w:p>
    <w:p w:rsidR="00A5111F" w:rsidRPr="00A5111F" w:rsidRDefault="00A5111F" w:rsidP="0006568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A5111F">
        <w:rPr>
          <w:rFonts w:ascii="Times New Roman" w:eastAsia="Times New Roman" w:hAnsi="Times New Roman" w:cs="Times New Roman"/>
          <w:b/>
          <w:lang w:eastAsia="ru-RU"/>
        </w:rPr>
        <w:t>ОРДЫНСКИЙ РАЙОН</w:t>
      </w:r>
    </w:p>
    <w:p w:rsidR="00A5111F" w:rsidRPr="00A5111F" w:rsidRDefault="00A5111F" w:rsidP="0006568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A5111F">
        <w:rPr>
          <w:rFonts w:ascii="Times New Roman" w:eastAsia="Times New Roman" w:hAnsi="Times New Roman" w:cs="Times New Roman"/>
          <w:b/>
          <w:lang w:eastAsia="ru-RU"/>
        </w:rPr>
        <w:t>СЕЛО КИРЗА</w:t>
      </w:r>
    </w:p>
    <w:p w:rsidR="00A5111F" w:rsidRPr="00A5111F" w:rsidRDefault="00A5111F" w:rsidP="0006568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A5111F">
        <w:rPr>
          <w:rFonts w:ascii="Times New Roman" w:eastAsia="Times New Roman" w:hAnsi="Times New Roman" w:cs="Times New Roman"/>
          <w:b/>
          <w:lang w:eastAsia="ru-RU"/>
        </w:rPr>
        <w:t>УЛИЦА ШКОЛЬНАЯ № 30</w:t>
      </w:r>
    </w:p>
    <w:p w:rsidR="00A5111F" w:rsidRPr="00A5111F" w:rsidRDefault="00A5111F" w:rsidP="00065689">
      <w:pPr>
        <w:tabs>
          <w:tab w:val="left" w:pos="2655"/>
        </w:tabs>
        <w:spacing w:after="200" w:line="276" w:lineRule="auto"/>
        <w:jc w:val="right"/>
        <w:rPr>
          <w:rFonts w:ascii="Calibri" w:eastAsia="Calibri" w:hAnsi="Calibri" w:cs="Times New Roman"/>
        </w:rPr>
      </w:pPr>
      <w:r w:rsidRPr="00A5111F">
        <w:rPr>
          <w:rFonts w:ascii="Times New Roman" w:eastAsia="Times New Roman" w:hAnsi="Times New Roman" w:cs="Times New Roman"/>
          <w:b/>
          <w:lang w:eastAsia="ru-RU"/>
        </w:rPr>
        <w:t>ТЕЛ\ФАКС (8- 38359)37-131</w:t>
      </w:r>
    </w:p>
    <w:p w:rsidR="00D86547" w:rsidRPr="00A5111F" w:rsidRDefault="00D86547" w:rsidP="00A5111F">
      <w:pPr>
        <w:tabs>
          <w:tab w:val="left" w:pos="1200"/>
        </w:tabs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D86547" w:rsidRPr="00A5111F" w:rsidSect="00065689">
      <w:headerReference w:type="even" r:id="rId20"/>
      <w:headerReference w:type="default" r:id="rId21"/>
      <w:pgSz w:w="11906" w:h="16838"/>
      <w:pgMar w:top="851" w:right="849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6647" w:rsidRDefault="00696647">
      <w:pPr>
        <w:spacing w:after="0" w:line="240" w:lineRule="auto"/>
      </w:pPr>
      <w:r>
        <w:separator/>
      </w:r>
    </w:p>
  </w:endnote>
  <w:endnote w:type="continuationSeparator" w:id="0">
    <w:p w:rsidR="00696647" w:rsidRDefault="00696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Tinos">
    <w:altName w:val="Times New Roman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Quattrocento Sans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6647" w:rsidRDefault="00696647">
      <w:pPr>
        <w:spacing w:after="0" w:line="240" w:lineRule="auto"/>
      </w:pPr>
      <w:r>
        <w:separator/>
      </w:r>
    </w:p>
  </w:footnote>
  <w:footnote w:type="continuationSeparator" w:id="0">
    <w:p w:rsidR="00696647" w:rsidRDefault="006966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647" w:rsidRDefault="00696647">
    <w:pPr>
      <w:pStyle w:val="af2"/>
      <w:framePr w:wrap="around" w:vAnchor="text" w:hAnchor="margin" w:xAlign="center" w:y="1"/>
      <w:rPr>
        <w:rStyle w:val="aff0"/>
      </w:rPr>
    </w:pPr>
    <w:r>
      <w:rPr>
        <w:rStyle w:val="aff0"/>
      </w:rPr>
      <w:fldChar w:fldCharType="begin"/>
    </w:r>
    <w:r>
      <w:rPr>
        <w:rStyle w:val="aff0"/>
      </w:rPr>
      <w:instrText xml:space="preserve">PAGE  </w:instrText>
    </w:r>
    <w:r>
      <w:rPr>
        <w:rStyle w:val="aff0"/>
      </w:rPr>
      <w:fldChar w:fldCharType="end"/>
    </w:r>
  </w:p>
  <w:p w:rsidR="00696647" w:rsidRDefault="00696647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647" w:rsidRDefault="00696647">
    <w:pPr>
      <w:pStyle w:val="af2"/>
      <w:framePr w:wrap="around" w:vAnchor="text" w:hAnchor="margin" w:xAlign="center" w:y="1"/>
      <w:rPr>
        <w:rStyle w:val="aff0"/>
      </w:rPr>
    </w:pPr>
  </w:p>
  <w:p w:rsidR="00696647" w:rsidRDefault="00696647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A7C01"/>
    <w:multiLevelType w:val="hybridMultilevel"/>
    <w:tmpl w:val="F30A58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1A46EC3"/>
    <w:multiLevelType w:val="hybridMultilevel"/>
    <w:tmpl w:val="143CA1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4DE16EC"/>
    <w:multiLevelType w:val="multilevel"/>
    <w:tmpl w:val="C2A27584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1038"/>
        </w:tabs>
        <w:ind w:left="1038" w:hanging="1038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</w:lvl>
  </w:abstractNum>
  <w:abstractNum w:abstractNumId="3">
    <w:nsid w:val="41627FE5"/>
    <w:multiLevelType w:val="hybridMultilevel"/>
    <w:tmpl w:val="0EBCB332"/>
    <w:lvl w:ilvl="0" w:tplc="4D1A496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45756197"/>
    <w:multiLevelType w:val="hybridMultilevel"/>
    <w:tmpl w:val="B59A8E04"/>
    <w:lvl w:ilvl="0" w:tplc="D9D44704">
      <w:start w:val="5"/>
      <w:numFmt w:val="decimal"/>
      <w:lvlText w:val="%1."/>
      <w:lvlJc w:val="left"/>
      <w:pPr>
        <w:ind w:left="121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5">
    <w:nsid w:val="64206331"/>
    <w:multiLevelType w:val="multilevel"/>
    <w:tmpl w:val="342014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40"/>
        </w:tabs>
        <w:ind w:left="840" w:hanging="7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840"/>
        </w:tabs>
        <w:ind w:left="840" w:hanging="7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155"/>
        </w:tabs>
        <w:ind w:left="11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55"/>
        </w:tabs>
        <w:ind w:left="11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15"/>
        </w:tabs>
        <w:ind w:left="1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75"/>
        </w:tabs>
        <w:ind w:left="18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75"/>
        </w:tabs>
        <w:ind w:left="18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235"/>
        </w:tabs>
        <w:ind w:left="2235" w:hanging="2160"/>
      </w:pPr>
      <w:rPr>
        <w:rFonts w:hint="default"/>
      </w:rPr>
    </w:lvl>
  </w:abstractNum>
  <w:abstractNum w:abstractNumId="6">
    <w:nsid w:val="6BF553F5"/>
    <w:multiLevelType w:val="multilevel"/>
    <w:tmpl w:val="8A8E0510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0" w:hanging="216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1"/>
  </w:num>
  <w:num w:numId="7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344"/>
    <w:rsid w:val="00065689"/>
    <w:rsid w:val="00073425"/>
    <w:rsid w:val="00185DD5"/>
    <w:rsid w:val="00291B92"/>
    <w:rsid w:val="002B7296"/>
    <w:rsid w:val="002C5EA2"/>
    <w:rsid w:val="00331637"/>
    <w:rsid w:val="003E2B7A"/>
    <w:rsid w:val="003F77C8"/>
    <w:rsid w:val="003F7F80"/>
    <w:rsid w:val="00412A0F"/>
    <w:rsid w:val="00434B78"/>
    <w:rsid w:val="004B02A4"/>
    <w:rsid w:val="004C0341"/>
    <w:rsid w:val="004D1F4C"/>
    <w:rsid w:val="004E10E7"/>
    <w:rsid w:val="00500285"/>
    <w:rsid w:val="005535A3"/>
    <w:rsid w:val="00607605"/>
    <w:rsid w:val="006221E5"/>
    <w:rsid w:val="00661CB3"/>
    <w:rsid w:val="00670234"/>
    <w:rsid w:val="00682316"/>
    <w:rsid w:val="00696647"/>
    <w:rsid w:val="006C790D"/>
    <w:rsid w:val="007270E3"/>
    <w:rsid w:val="00741692"/>
    <w:rsid w:val="0079532F"/>
    <w:rsid w:val="00812198"/>
    <w:rsid w:val="00861425"/>
    <w:rsid w:val="00880D17"/>
    <w:rsid w:val="00A5111F"/>
    <w:rsid w:val="00AA0E8C"/>
    <w:rsid w:val="00AD0875"/>
    <w:rsid w:val="00AD71B2"/>
    <w:rsid w:val="00B22B56"/>
    <w:rsid w:val="00BB63F9"/>
    <w:rsid w:val="00BC7BA1"/>
    <w:rsid w:val="00C03AD8"/>
    <w:rsid w:val="00D6169F"/>
    <w:rsid w:val="00D86547"/>
    <w:rsid w:val="00DA1344"/>
    <w:rsid w:val="00DD2E30"/>
    <w:rsid w:val="00E00946"/>
    <w:rsid w:val="00E1095B"/>
    <w:rsid w:val="00E20E75"/>
    <w:rsid w:val="00E93DCD"/>
    <w:rsid w:val="00F3035D"/>
    <w:rsid w:val="00FA1FC5"/>
    <w:rsid w:val="00FC3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able of figures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Document Map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79532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79532F"/>
    <w:pPr>
      <w:keepNext/>
      <w:keepLines/>
      <w:spacing w:before="360" w:after="200" w:line="240" w:lineRule="auto"/>
      <w:outlineLvl w:val="1"/>
    </w:pPr>
    <w:rPr>
      <w:rFonts w:ascii="Arial" w:eastAsia="Arial" w:hAnsi="Arial" w:cs="Arial"/>
      <w:sz w:val="3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unhideWhenUsed/>
    <w:qFormat/>
    <w:rsid w:val="0079532F"/>
    <w:pPr>
      <w:keepNext/>
      <w:keepLines/>
      <w:spacing w:before="320" w:after="200" w:line="240" w:lineRule="auto"/>
      <w:outlineLvl w:val="2"/>
    </w:pPr>
    <w:rPr>
      <w:rFonts w:ascii="Arial" w:eastAsia="Arial" w:hAnsi="Arial" w:cs="Arial"/>
      <w:sz w:val="30"/>
      <w:szCs w:val="30"/>
      <w:lang w:eastAsia="ru-RU"/>
    </w:rPr>
  </w:style>
  <w:style w:type="paragraph" w:styleId="4">
    <w:name w:val="heading 4"/>
    <w:basedOn w:val="a"/>
    <w:next w:val="a"/>
    <w:link w:val="40"/>
    <w:uiPriority w:val="99"/>
    <w:unhideWhenUsed/>
    <w:qFormat/>
    <w:rsid w:val="0079532F"/>
    <w:pPr>
      <w:keepNext/>
      <w:keepLines/>
      <w:spacing w:before="320" w:after="200" w:line="240" w:lineRule="auto"/>
      <w:outlineLvl w:val="3"/>
    </w:pPr>
    <w:rPr>
      <w:rFonts w:ascii="Arial" w:eastAsia="Arial" w:hAnsi="Arial" w:cs="Arial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uiPriority w:val="99"/>
    <w:unhideWhenUsed/>
    <w:qFormat/>
    <w:rsid w:val="0079532F"/>
    <w:pPr>
      <w:keepNext/>
      <w:keepLines/>
      <w:spacing w:before="320" w:after="200" w:line="240" w:lineRule="auto"/>
      <w:outlineLvl w:val="4"/>
    </w:pPr>
    <w:rPr>
      <w:rFonts w:ascii="Arial" w:eastAsia="Arial" w:hAnsi="Arial" w:cs="Arial"/>
      <w:b/>
      <w:bCs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9"/>
    <w:unhideWhenUsed/>
    <w:qFormat/>
    <w:rsid w:val="0079532F"/>
    <w:pPr>
      <w:keepNext/>
      <w:keepLines/>
      <w:spacing w:before="320" w:after="200" w:line="240" w:lineRule="auto"/>
      <w:outlineLvl w:val="5"/>
    </w:pPr>
    <w:rPr>
      <w:rFonts w:ascii="Arial" w:eastAsia="Arial" w:hAnsi="Arial" w:cs="Arial"/>
      <w:b/>
      <w:bCs/>
      <w:lang w:eastAsia="ru-RU"/>
    </w:rPr>
  </w:style>
  <w:style w:type="paragraph" w:styleId="7">
    <w:name w:val="heading 7"/>
    <w:basedOn w:val="a"/>
    <w:next w:val="a"/>
    <w:link w:val="70"/>
    <w:uiPriority w:val="99"/>
    <w:unhideWhenUsed/>
    <w:qFormat/>
    <w:rsid w:val="0079532F"/>
    <w:pPr>
      <w:keepNext/>
      <w:keepLines/>
      <w:spacing w:before="320" w:after="200" w:line="240" w:lineRule="auto"/>
      <w:outlineLvl w:val="6"/>
    </w:pPr>
    <w:rPr>
      <w:rFonts w:ascii="Arial" w:eastAsia="Arial" w:hAnsi="Arial" w:cs="Arial"/>
      <w:b/>
      <w:bCs/>
      <w:i/>
      <w:iCs/>
      <w:lang w:eastAsia="ru-RU"/>
    </w:rPr>
  </w:style>
  <w:style w:type="paragraph" w:styleId="8">
    <w:name w:val="heading 8"/>
    <w:basedOn w:val="a"/>
    <w:next w:val="a"/>
    <w:link w:val="80"/>
    <w:uiPriority w:val="99"/>
    <w:unhideWhenUsed/>
    <w:qFormat/>
    <w:rsid w:val="0079532F"/>
    <w:pPr>
      <w:keepNext/>
      <w:keepLines/>
      <w:spacing w:before="320" w:after="200" w:line="240" w:lineRule="auto"/>
      <w:outlineLvl w:val="7"/>
    </w:pPr>
    <w:rPr>
      <w:rFonts w:ascii="Arial" w:eastAsia="Arial" w:hAnsi="Arial" w:cs="Arial"/>
      <w:i/>
      <w:iCs/>
      <w:lang w:eastAsia="ru-RU"/>
    </w:rPr>
  </w:style>
  <w:style w:type="paragraph" w:styleId="9">
    <w:name w:val="heading 9"/>
    <w:basedOn w:val="a"/>
    <w:next w:val="a"/>
    <w:link w:val="90"/>
    <w:uiPriority w:val="99"/>
    <w:unhideWhenUsed/>
    <w:qFormat/>
    <w:rsid w:val="0079532F"/>
    <w:pPr>
      <w:keepNext/>
      <w:keepLines/>
      <w:spacing w:before="320" w:after="200" w:line="240" w:lineRule="auto"/>
      <w:outlineLvl w:val="8"/>
    </w:pPr>
    <w:rPr>
      <w:rFonts w:ascii="Arial" w:eastAsia="Arial" w:hAnsi="Arial" w:cs="Arial"/>
      <w:i/>
      <w:iCs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8654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rsid w:val="00D8654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en-US"/>
    </w:rPr>
  </w:style>
  <w:style w:type="character" w:customStyle="1" w:styleId="a5">
    <w:name w:val="Основной текст Знак"/>
    <w:basedOn w:val="a0"/>
    <w:link w:val="a4"/>
    <w:uiPriority w:val="99"/>
    <w:rsid w:val="00D86547"/>
    <w:rPr>
      <w:rFonts w:ascii="Times New Roman" w:eastAsia="Times New Roman" w:hAnsi="Times New Roman" w:cs="Times New Roman"/>
      <w:sz w:val="28"/>
      <w:szCs w:val="24"/>
      <w:lang w:val="en-US"/>
    </w:rPr>
  </w:style>
  <w:style w:type="paragraph" w:styleId="a6">
    <w:name w:val="Body Text Indent"/>
    <w:basedOn w:val="a"/>
    <w:link w:val="a7"/>
    <w:rsid w:val="00D86547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D8654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1">
    <w:name w:val="Гиперссылка1"/>
    <w:basedOn w:val="a0"/>
    <w:rsid w:val="00D86547"/>
  </w:style>
  <w:style w:type="numbering" w:customStyle="1" w:styleId="12">
    <w:name w:val="Нет списка1"/>
    <w:next w:val="a2"/>
    <w:uiPriority w:val="99"/>
    <w:semiHidden/>
    <w:unhideWhenUsed/>
    <w:rsid w:val="00D86547"/>
  </w:style>
  <w:style w:type="character" w:styleId="a8">
    <w:name w:val="Hyperlink"/>
    <w:basedOn w:val="a0"/>
    <w:uiPriority w:val="99"/>
    <w:unhideWhenUsed/>
    <w:rsid w:val="00D86547"/>
    <w:rPr>
      <w:color w:val="0000FF"/>
      <w:u w:val="single"/>
    </w:rPr>
  </w:style>
  <w:style w:type="character" w:styleId="a9">
    <w:name w:val="FollowedHyperlink"/>
    <w:basedOn w:val="a0"/>
    <w:uiPriority w:val="99"/>
    <w:unhideWhenUsed/>
    <w:rsid w:val="00D86547"/>
    <w:rPr>
      <w:color w:val="800080"/>
      <w:u w:val="single"/>
    </w:rPr>
  </w:style>
  <w:style w:type="paragraph" w:customStyle="1" w:styleId="xl65">
    <w:name w:val="xl65"/>
    <w:basedOn w:val="a"/>
    <w:rsid w:val="00D86547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66">
    <w:name w:val="xl66"/>
    <w:basedOn w:val="a"/>
    <w:rsid w:val="00D86547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67">
    <w:name w:val="xl67"/>
    <w:basedOn w:val="a"/>
    <w:rsid w:val="00D86547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68">
    <w:name w:val="xl68"/>
    <w:basedOn w:val="a"/>
    <w:rsid w:val="00D86547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D8654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D8654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1">
    <w:name w:val="xl71"/>
    <w:basedOn w:val="a"/>
    <w:rsid w:val="00D8654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D8654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3">
    <w:name w:val="xl73"/>
    <w:basedOn w:val="a"/>
    <w:rsid w:val="00D8654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4">
    <w:name w:val="xl74"/>
    <w:basedOn w:val="a"/>
    <w:rsid w:val="00D8654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5">
    <w:name w:val="xl75"/>
    <w:basedOn w:val="a"/>
    <w:rsid w:val="00D8654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6">
    <w:name w:val="xl76"/>
    <w:basedOn w:val="a"/>
    <w:rsid w:val="00D8654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7">
    <w:name w:val="xl77"/>
    <w:basedOn w:val="a"/>
    <w:rsid w:val="00D8654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8">
    <w:name w:val="xl78"/>
    <w:basedOn w:val="a"/>
    <w:rsid w:val="00D8654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9">
    <w:name w:val="xl79"/>
    <w:basedOn w:val="a"/>
    <w:rsid w:val="00D86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0">
    <w:name w:val="xl80"/>
    <w:basedOn w:val="a"/>
    <w:rsid w:val="00D8654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1">
    <w:name w:val="xl81"/>
    <w:basedOn w:val="a"/>
    <w:rsid w:val="00D86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2">
    <w:name w:val="xl82"/>
    <w:basedOn w:val="a"/>
    <w:rsid w:val="00D8654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3">
    <w:name w:val="xl83"/>
    <w:basedOn w:val="a"/>
    <w:rsid w:val="00D8654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D8654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85">
    <w:name w:val="xl85"/>
    <w:basedOn w:val="a"/>
    <w:rsid w:val="00D8654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6">
    <w:name w:val="xl86"/>
    <w:basedOn w:val="a"/>
    <w:rsid w:val="00D86547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87">
    <w:name w:val="xl87"/>
    <w:basedOn w:val="a"/>
    <w:rsid w:val="00D86547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D86547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D8654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D86547"/>
    <w:pPr>
      <w:pBdr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D8654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2B7296"/>
  </w:style>
  <w:style w:type="numbering" w:customStyle="1" w:styleId="31">
    <w:name w:val="Нет списка3"/>
    <w:next w:val="a2"/>
    <w:uiPriority w:val="99"/>
    <w:semiHidden/>
    <w:unhideWhenUsed/>
    <w:rsid w:val="002B7296"/>
  </w:style>
  <w:style w:type="numbering" w:customStyle="1" w:styleId="41">
    <w:name w:val="Нет списка4"/>
    <w:next w:val="a2"/>
    <w:uiPriority w:val="99"/>
    <w:semiHidden/>
    <w:unhideWhenUsed/>
    <w:rsid w:val="002B7296"/>
  </w:style>
  <w:style w:type="numbering" w:customStyle="1" w:styleId="51">
    <w:name w:val="Нет списка5"/>
    <w:next w:val="a2"/>
    <w:uiPriority w:val="99"/>
    <w:semiHidden/>
    <w:unhideWhenUsed/>
    <w:rsid w:val="00AA0E8C"/>
  </w:style>
  <w:style w:type="paragraph" w:customStyle="1" w:styleId="xl92">
    <w:name w:val="xl92"/>
    <w:basedOn w:val="a"/>
    <w:rsid w:val="00AA0E8C"/>
    <w:pPr>
      <w:pBdr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93">
    <w:name w:val="xl93"/>
    <w:basedOn w:val="a"/>
    <w:rsid w:val="00AA0E8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numbering" w:customStyle="1" w:styleId="61">
    <w:name w:val="Нет списка6"/>
    <w:next w:val="a2"/>
    <w:uiPriority w:val="99"/>
    <w:semiHidden/>
    <w:unhideWhenUsed/>
    <w:rsid w:val="00AA0E8C"/>
  </w:style>
  <w:style w:type="paragraph" w:customStyle="1" w:styleId="xl94">
    <w:name w:val="xl94"/>
    <w:basedOn w:val="a"/>
    <w:rsid w:val="00AA0E8C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AA0E8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AA0E8C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AA0E8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AA0E8C"/>
    <w:pPr>
      <w:pBdr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AA0E8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22">
    <w:name w:val="Body Text 2"/>
    <w:basedOn w:val="a"/>
    <w:link w:val="23"/>
    <w:uiPriority w:val="99"/>
    <w:unhideWhenUsed/>
    <w:rsid w:val="00AA0E8C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AA0E8C"/>
  </w:style>
  <w:style w:type="paragraph" w:customStyle="1" w:styleId="formattexttopleveltextcentertext">
    <w:name w:val="formattext topleveltext centertext"/>
    <w:basedOn w:val="a"/>
    <w:rsid w:val="00AA0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99"/>
    <w:qFormat/>
    <w:rsid w:val="00434B7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9"/>
    <w:rsid w:val="0079532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79532F"/>
    <w:rPr>
      <w:rFonts w:ascii="Arial" w:eastAsia="Arial" w:hAnsi="Arial" w:cs="Arial"/>
      <w:sz w:val="3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9532F"/>
    <w:rPr>
      <w:rFonts w:ascii="Arial" w:eastAsia="Arial" w:hAnsi="Arial" w:cs="Arial"/>
      <w:sz w:val="30"/>
      <w:szCs w:val="3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79532F"/>
    <w:rPr>
      <w:rFonts w:ascii="Arial" w:eastAsia="Arial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79532F"/>
    <w:rPr>
      <w:rFonts w:ascii="Arial" w:eastAsia="Arial" w:hAnsi="Arial" w:cs="Arial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79532F"/>
    <w:rPr>
      <w:rFonts w:ascii="Arial" w:eastAsia="Arial" w:hAnsi="Arial" w:cs="Arial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79532F"/>
    <w:rPr>
      <w:rFonts w:ascii="Arial" w:eastAsia="Arial" w:hAnsi="Arial" w:cs="Arial"/>
      <w:b/>
      <w:bCs/>
      <w:i/>
      <w:iCs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79532F"/>
    <w:rPr>
      <w:rFonts w:ascii="Arial" w:eastAsia="Arial" w:hAnsi="Arial" w:cs="Arial"/>
      <w:i/>
      <w:iCs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79532F"/>
    <w:rPr>
      <w:rFonts w:ascii="Arial" w:eastAsia="Arial" w:hAnsi="Arial" w:cs="Arial"/>
      <w:i/>
      <w:iCs/>
      <w:sz w:val="21"/>
      <w:szCs w:val="21"/>
      <w:lang w:eastAsia="ru-RU"/>
    </w:rPr>
  </w:style>
  <w:style w:type="numbering" w:customStyle="1" w:styleId="71">
    <w:name w:val="Нет списка7"/>
    <w:next w:val="a2"/>
    <w:uiPriority w:val="99"/>
    <w:semiHidden/>
    <w:unhideWhenUsed/>
    <w:rsid w:val="0079532F"/>
  </w:style>
  <w:style w:type="character" w:customStyle="1" w:styleId="Heading1Char">
    <w:name w:val="Heading 1 Char"/>
    <w:uiPriority w:val="9"/>
    <w:rsid w:val="0079532F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sid w:val="0079532F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sid w:val="0079532F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sid w:val="0079532F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sid w:val="0079532F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sid w:val="0079532F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sid w:val="0079532F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sid w:val="0079532F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sid w:val="0079532F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sid w:val="0079532F"/>
    <w:rPr>
      <w:sz w:val="48"/>
      <w:szCs w:val="48"/>
    </w:rPr>
  </w:style>
  <w:style w:type="character" w:customStyle="1" w:styleId="SubtitleChar">
    <w:name w:val="Subtitle Char"/>
    <w:uiPriority w:val="11"/>
    <w:rsid w:val="0079532F"/>
    <w:rPr>
      <w:sz w:val="24"/>
      <w:szCs w:val="24"/>
    </w:rPr>
  </w:style>
  <w:style w:type="character" w:customStyle="1" w:styleId="QuoteChar">
    <w:name w:val="Quote Char"/>
    <w:uiPriority w:val="29"/>
    <w:rsid w:val="0079532F"/>
    <w:rPr>
      <w:i/>
    </w:rPr>
  </w:style>
  <w:style w:type="character" w:customStyle="1" w:styleId="IntenseQuoteChar">
    <w:name w:val="Intense Quote Char"/>
    <w:uiPriority w:val="30"/>
    <w:rsid w:val="0079532F"/>
    <w:rPr>
      <w:i/>
    </w:rPr>
  </w:style>
  <w:style w:type="character" w:customStyle="1" w:styleId="HeaderChar">
    <w:name w:val="Header Char"/>
    <w:basedOn w:val="a0"/>
    <w:uiPriority w:val="99"/>
    <w:rsid w:val="0079532F"/>
  </w:style>
  <w:style w:type="character" w:customStyle="1" w:styleId="CaptionChar">
    <w:name w:val="Caption Char"/>
    <w:uiPriority w:val="99"/>
    <w:rsid w:val="0079532F"/>
  </w:style>
  <w:style w:type="character" w:customStyle="1" w:styleId="EndnoteTextChar">
    <w:name w:val="Endnote Text Char"/>
    <w:uiPriority w:val="99"/>
    <w:rsid w:val="0079532F"/>
    <w:rPr>
      <w:sz w:val="20"/>
    </w:rPr>
  </w:style>
  <w:style w:type="paragraph" w:styleId="ab">
    <w:name w:val="List Paragraph"/>
    <w:basedOn w:val="a"/>
    <w:uiPriority w:val="99"/>
    <w:qFormat/>
    <w:rsid w:val="0079532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next w:val="a"/>
    <w:link w:val="ad"/>
    <w:uiPriority w:val="99"/>
    <w:qFormat/>
    <w:rsid w:val="0079532F"/>
    <w:pPr>
      <w:spacing w:before="300" w:after="200" w:line="240" w:lineRule="auto"/>
      <w:contextualSpacing/>
    </w:pPr>
    <w:rPr>
      <w:rFonts w:ascii="Times New Roman" w:eastAsia="Times New Roman" w:hAnsi="Times New Roman" w:cs="Times New Roman"/>
      <w:sz w:val="48"/>
      <w:szCs w:val="48"/>
      <w:lang w:eastAsia="ru-RU"/>
    </w:rPr>
  </w:style>
  <w:style w:type="character" w:customStyle="1" w:styleId="ad">
    <w:name w:val="Название Знак"/>
    <w:basedOn w:val="a0"/>
    <w:link w:val="ac"/>
    <w:uiPriority w:val="99"/>
    <w:rsid w:val="0079532F"/>
    <w:rPr>
      <w:rFonts w:ascii="Times New Roman" w:eastAsia="Times New Roman" w:hAnsi="Times New Roman" w:cs="Times New Roman"/>
      <w:sz w:val="48"/>
      <w:szCs w:val="48"/>
      <w:lang w:eastAsia="ru-RU"/>
    </w:rPr>
  </w:style>
  <w:style w:type="paragraph" w:styleId="ae">
    <w:name w:val="Subtitle"/>
    <w:basedOn w:val="a"/>
    <w:next w:val="a"/>
    <w:link w:val="af"/>
    <w:uiPriority w:val="99"/>
    <w:qFormat/>
    <w:rsid w:val="0079532F"/>
    <w:pPr>
      <w:spacing w:before="200" w:after="2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Подзаголовок Знак"/>
    <w:basedOn w:val="a0"/>
    <w:link w:val="ae"/>
    <w:uiPriority w:val="99"/>
    <w:rsid w:val="007953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Quote"/>
    <w:basedOn w:val="a"/>
    <w:next w:val="a"/>
    <w:link w:val="25"/>
    <w:uiPriority w:val="99"/>
    <w:qFormat/>
    <w:rsid w:val="0079532F"/>
    <w:pPr>
      <w:spacing w:after="0" w:line="240" w:lineRule="auto"/>
      <w:ind w:left="720" w:right="720"/>
    </w:pPr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customStyle="1" w:styleId="25">
    <w:name w:val="Цитата 2 Знак"/>
    <w:basedOn w:val="a0"/>
    <w:link w:val="24"/>
    <w:uiPriority w:val="99"/>
    <w:rsid w:val="0079532F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styleId="af0">
    <w:name w:val="Intense Quote"/>
    <w:basedOn w:val="a"/>
    <w:next w:val="a"/>
    <w:link w:val="af1"/>
    <w:uiPriority w:val="99"/>
    <w:qFormat/>
    <w:rsid w:val="0079532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0" w:line="240" w:lineRule="auto"/>
      <w:ind w:left="720" w:right="720"/>
    </w:pPr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customStyle="1" w:styleId="af1">
    <w:name w:val="Выделенная цитата Знак"/>
    <w:basedOn w:val="a0"/>
    <w:link w:val="af0"/>
    <w:uiPriority w:val="99"/>
    <w:rsid w:val="0079532F"/>
    <w:rPr>
      <w:rFonts w:ascii="Times New Roman" w:eastAsia="Times New Roman" w:hAnsi="Times New Roman" w:cs="Times New Roman"/>
      <w:i/>
      <w:sz w:val="24"/>
      <w:szCs w:val="24"/>
      <w:shd w:val="clear" w:color="auto" w:fill="F2F2F2"/>
      <w:lang w:eastAsia="ru-RU"/>
    </w:rPr>
  </w:style>
  <w:style w:type="paragraph" w:styleId="af2">
    <w:name w:val="header"/>
    <w:basedOn w:val="a"/>
    <w:link w:val="af3"/>
    <w:uiPriority w:val="99"/>
    <w:rsid w:val="0079532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Верхний колонтитул Знак"/>
    <w:basedOn w:val="a0"/>
    <w:link w:val="af2"/>
    <w:uiPriority w:val="99"/>
    <w:rsid w:val="007953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rsid w:val="0079532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Нижний колонтитул Знак"/>
    <w:basedOn w:val="a0"/>
    <w:link w:val="af4"/>
    <w:uiPriority w:val="99"/>
    <w:rsid w:val="007953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erChar">
    <w:name w:val="Footer Char"/>
    <w:uiPriority w:val="99"/>
    <w:rsid w:val="0079532F"/>
  </w:style>
  <w:style w:type="paragraph" w:styleId="af6">
    <w:name w:val="caption"/>
    <w:basedOn w:val="a"/>
    <w:next w:val="a"/>
    <w:uiPriority w:val="35"/>
    <w:semiHidden/>
    <w:unhideWhenUsed/>
    <w:qFormat/>
    <w:rsid w:val="0079532F"/>
    <w:pPr>
      <w:spacing w:after="0" w:line="276" w:lineRule="auto"/>
    </w:pPr>
    <w:rPr>
      <w:rFonts w:ascii="Times New Roman" w:eastAsia="Times New Roman" w:hAnsi="Times New Roman" w:cs="Times New Roman"/>
      <w:b/>
      <w:bCs/>
      <w:color w:val="4F81BD"/>
      <w:sz w:val="18"/>
      <w:szCs w:val="18"/>
      <w:lang w:eastAsia="ru-RU"/>
    </w:rPr>
  </w:style>
  <w:style w:type="table" w:styleId="af7">
    <w:name w:val="Table Grid"/>
    <w:uiPriority w:val="5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f8">
    <w:name w:val="footnote text"/>
    <w:basedOn w:val="a"/>
    <w:link w:val="af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US"/>
    </w:rPr>
  </w:style>
  <w:style w:type="character" w:customStyle="1" w:styleId="af9">
    <w:name w:val="Текст сноски Знак"/>
    <w:basedOn w:val="a0"/>
    <w:link w:val="af8"/>
    <w:rsid w:val="0079532F"/>
    <w:rPr>
      <w:rFonts w:ascii="Times New Roman" w:eastAsia="Times New Roman" w:hAnsi="Times New Roman" w:cs="Times New Roman"/>
      <w:sz w:val="20"/>
      <w:szCs w:val="24"/>
      <w:lang w:val="en-US"/>
    </w:rPr>
  </w:style>
  <w:style w:type="character" w:customStyle="1" w:styleId="FootnoteTextChar">
    <w:name w:val="Footnote Text Char"/>
    <w:uiPriority w:val="99"/>
    <w:rsid w:val="0079532F"/>
    <w:rPr>
      <w:sz w:val="18"/>
    </w:rPr>
  </w:style>
  <w:style w:type="character" w:styleId="afa">
    <w:name w:val="footnote reference"/>
    <w:uiPriority w:val="99"/>
    <w:unhideWhenUsed/>
    <w:rsid w:val="0079532F"/>
    <w:rPr>
      <w:vertAlign w:val="superscript"/>
    </w:rPr>
  </w:style>
  <w:style w:type="paragraph" w:styleId="afb">
    <w:name w:val="endnote text"/>
    <w:basedOn w:val="a"/>
    <w:link w:val="afc"/>
    <w:uiPriority w:val="99"/>
    <w:semiHidden/>
    <w:unhideWhenUsed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fc">
    <w:name w:val="Текст концевой сноски Знак"/>
    <w:basedOn w:val="a0"/>
    <w:link w:val="afb"/>
    <w:uiPriority w:val="99"/>
    <w:rsid w:val="0079532F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styleId="afd">
    <w:name w:val="endnote reference"/>
    <w:uiPriority w:val="99"/>
    <w:semiHidden/>
    <w:unhideWhenUsed/>
    <w:rsid w:val="0079532F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79532F"/>
    <w:pPr>
      <w:spacing w:after="57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6">
    <w:name w:val="toc 2"/>
    <w:basedOn w:val="a"/>
    <w:next w:val="a"/>
    <w:uiPriority w:val="39"/>
    <w:unhideWhenUsed/>
    <w:rsid w:val="0079532F"/>
    <w:pPr>
      <w:spacing w:after="57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toc 3"/>
    <w:basedOn w:val="a"/>
    <w:next w:val="a"/>
    <w:uiPriority w:val="39"/>
    <w:unhideWhenUsed/>
    <w:rsid w:val="0079532F"/>
    <w:pPr>
      <w:spacing w:after="57" w:line="240" w:lineRule="auto"/>
      <w:ind w:left="5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2">
    <w:name w:val="toc 4"/>
    <w:basedOn w:val="a"/>
    <w:next w:val="a"/>
    <w:uiPriority w:val="39"/>
    <w:unhideWhenUsed/>
    <w:rsid w:val="0079532F"/>
    <w:pPr>
      <w:spacing w:after="57" w:line="240" w:lineRule="auto"/>
      <w:ind w:left="8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2">
    <w:name w:val="toc 5"/>
    <w:basedOn w:val="a"/>
    <w:next w:val="a"/>
    <w:uiPriority w:val="39"/>
    <w:unhideWhenUsed/>
    <w:rsid w:val="0079532F"/>
    <w:pPr>
      <w:spacing w:after="57" w:line="240" w:lineRule="auto"/>
      <w:ind w:left="113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2">
    <w:name w:val="toc 6"/>
    <w:basedOn w:val="a"/>
    <w:next w:val="a"/>
    <w:uiPriority w:val="39"/>
    <w:unhideWhenUsed/>
    <w:rsid w:val="0079532F"/>
    <w:pPr>
      <w:spacing w:after="57" w:line="240" w:lineRule="auto"/>
      <w:ind w:left="141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2">
    <w:name w:val="toc 7"/>
    <w:basedOn w:val="a"/>
    <w:next w:val="a"/>
    <w:uiPriority w:val="39"/>
    <w:unhideWhenUsed/>
    <w:rsid w:val="0079532F"/>
    <w:pPr>
      <w:spacing w:after="57" w:line="240" w:lineRule="auto"/>
      <w:ind w:left="170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1">
    <w:name w:val="toc 8"/>
    <w:basedOn w:val="a"/>
    <w:next w:val="a"/>
    <w:uiPriority w:val="39"/>
    <w:unhideWhenUsed/>
    <w:rsid w:val="0079532F"/>
    <w:pPr>
      <w:spacing w:after="57" w:line="240" w:lineRule="auto"/>
      <w:ind w:left="198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1">
    <w:name w:val="toc 9"/>
    <w:basedOn w:val="a"/>
    <w:next w:val="a"/>
    <w:uiPriority w:val="39"/>
    <w:unhideWhenUsed/>
    <w:rsid w:val="0079532F"/>
    <w:pPr>
      <w:spacing w:after="57" w:line="240" w:lineRule="auto"/>
      <w:ind w:left="226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TOC Heading"/>
    <w:uiPriority w:val="99"/>
    <w:unhideWhenUsed/>
    <w:qFormat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f">
    <w:name w:val="table of figures"/>
    <w:basedOn w:val="a"/>
    <w:next w:val="a"/>
    <w:semiHidden/>
    <w:rsid w:val="0079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0">
    <w:name w:val="page number"/>
    <w:uiPriority w:val="99"/>
    <w:rsid w:val="0079532F"/>
    <w:rPr>
      <w:lang w:val="en-GB" w:eastAsia="en-US" w:bidi="ar-SA"/>
    </w:rPr>
  </w:style>
  <w:style w:type="paragraph" w:customStyle="1" w:styleId="aff1">
    <w:name w:val="Знак Знак Знак Знак Знак Знак Знак"/>
    <w:basedOn w:val="a"/>
    <w:rsid w:val="0079532F"/>
    <w:pPr>
      <w:widowControl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ff2">
    <w:name w:val="Balloon Text"/>
    <w:basedOn w:val="a"/>
    <w:link w:val="aff3"/>
    <w:uiPriority w:val="99"/>
    <w:semiHidden/>
    <w:rsid w:val="0079532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3">
    <w:name w:val="Текст выноски Знак"/>
    <w:basedOn w:val="a0"/>
    <w:link w:val="aff2"/>
    <w:uiPriority w:val="99"/>
    <w:semiHidden/>
    <w:rsid w:val="0079532F"/>
    <w:rPr>
      <w:rFonts w:ascii="Tahoma" w:eastAsia="Times New Roman" w:hAnsi="Tahoma" w:cs="Tahoma"/>
      <w:sz w:val="16"/>
      <w:szCs w:val="16"/>
      <w:lang w:eastAsia="ru-RU"/>
    </w:rPr>
  </w:style>
  <w:style w:type="paragraph" w:styleId="aff4">
    <w:name w:val="Document Map"/>
    <w:basedOn w:val="a"/>
    <w:link w:val="aff5"/>
    <w:semiHidden/>
    <w:rsid w:val="0079532F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5">
    <w:name w:val="Схема документа Знак"/>
    <w:basedOn w:val="a0"/>
    <w:link w:val="aff4"/>
    <w:semiHidden/>
    <w:rsid w:val="0079532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4">
    <w:name w:val="Стиль1"/>
    <w:basedOn w:val="aff"/>
    <w:next w:val="1"/>
    <w:rsid w:val="0079532F"/>
    <w:pPr>
      <w:jc w:val="center"/>
    </w:pPr>
    <w:rPr>
      <w:rFonts w:ascii="Verdana" w:hAnsi="Verdana"/>
    </w:rPr>
  </w:style>
  <w:style w:type="paragraph" w:customStyle="1" w:styleId="xl100">
    <w:name w:val="xl100"/>
    <w:basedOn w:val="a"/>
    <w:rsid w:val="0079532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79532F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79532F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7953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79532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79532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79532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79532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795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79532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79532F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79532F"/>
    <w:pPr>
      <w:pBdr>
        <w:top w:val="single" w:sz="8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9">
    <w:name w:val="xl109"/>
    <w:basedOn w:val="a"/>
    <w:rsid w:val="0079532F"/>
    <w:pPr>
      <w:pBdr>
        <w:top w:val="single" w:sz="8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0">
    <w:name w:val="xl110"/>
    <w:basedOn w:val="a"/>
    <w:rsid w:val="0079532F"/>
    <w:pPr>
      <w:pBdr>
        <w:top w:val="single" w:sz="8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1">
    <w:name w:val="xl111"/>
    <w:basedOn w:val="a"/>
    <w:rsid w:val="0079532F"/>
    <w:pPr>
      <w:pBdr>
        <w:top w:val="single" w:sz="8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2">
    <w:name w:val="xl112"/>
    <w:basedOn w:val="a"/>
    <w:rsid w:val="0079532F"/>
    <w:pPr>
      <w:pBdr>
        <w:top w:val="single" w:sz="8" w:space="0" w:color="000000"/>
        <w:left w:val="single" w:sz="8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3">
    <w:name w:val="xl113"/>
    <w:basedOn w:val="a"/>
    <w:rsid w:val="0079532F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4">
    <w:name w:val="xl114"/>
    <w:basedOn w:val="a"/>
    <w:rsid w:val="0079532F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5">
    <w:name w:val="xl115"/>
    <w:basedOn w:val="a"/>
    <w:rsid w:val="0079532F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6">
    <w:name w:val="xl116"/>
    <w:basedOn w:val="a"/>
    <w:rsid w:val="0079532F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7">
    <w:name w:val="xl117"/>
    <w:basedOn w:val="a"/>
    <w:rsid w:val="0079532F"/>
    <w:pPr>
      <w:pBdr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8">
    <w:name w:val="xl118"/>
    <w:basedOn w:val="a"/>
    <w:rsid w:val="0079532F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9">
    <w:name w:val="xl119"/>
    <w:basedOn w:val="a"/>
    <w:rsid w:val="0079532F"/>
    <w:pPr>
      <w:pBdr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0">
    <w:name w:val="xl120"/>
    <w:basedOn w:val="a"/>
    <w:rsid w:val="0079532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1">
    <w:name w:val="xl121"/>
    <w:basedOn w:val="a"/>
    <w:rsid w:val="0079532F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2">
    <w:name w:val="xl122"/>
    <w:basedOn w:val="a"/>
    <w:rsid w:val="0079532F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3">
    <w:name w:val="xl123"/>
    <w:basedOn w:val="a"/>
    <w:rsid w:val="0079532F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4">
    <w:name w:val="xl124"/>
    <w:basedOn w:val="a"/>
    <w:rsid w:val="0079532F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5">
    <w:name w:val="xl125"/>
    <w:basedOn w:val="a"/>
    <w:rsid w:val="0079532F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6">
    <w:name w:val="xl126"/>
    <w:basedOn w:val="a"/>
    <w:rsid w:val="0079532F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7">
    <w:name w:val="xl127"/>
    <w:basedOn w:val="a"/>
    <w:rsid w:val="0079532F"/>
    <w:pPr>
      <w:pBdr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8">
    <w:name w:val="xl128"/>
    <w:basedOn w:val="a"/>
    <w:rsid w:val="0079532F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9">
    <w:name w:val="xl129"/>
    <w:basedOn w:val="a"/>
    <w:rsid w:val="0079532F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0">
    <w:name w:val="xl130"/>
    <w:basedOn w:val="a"/>
    <w:rsid w:val="0079532F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1">
    <w:name w:val="xl131"/>
    <w:basedOn w:val="a"/>
    <w:rsid w:val="0079532F"/>
    <w:pPr>
      <w:pBdr>
        <w:top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2">
    <w:name w:val="xl132"/>
    <w:basedOn w:val="a"/>
    <w:rsid w:val="0079532F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3">
    <w:name w:val="xl133"/>
    <w:basedOn w:val="a"/>
    <w:rsid w:val="0079532F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4">
    <w:name w:val="xl134"/>
    <w:basedOn w:val="a"/>
    <w:rsid w:val="0079532F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numbering" w:customStyle="1" w:styleId="82">
    <w:name w:val="Нет списка8"/>
    <w:next w:val="a2"/>
    <w:uiPriority w:val="99"/>
    <w:semiHidden/>
    <w:unhideWhenUsed/>
    <w:rsid w:val="00E1095B"/>
  </w:style>
  <w:style w:type="table" w:customStyle="1" w:styleId="15">
    <w:name w:val="Сетка таблицы1"/>
    <w:next w:val="af7"/>
    <w:uiPriority w:val="5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1">
    <w:name w:val="Table Grid Light1"/>
    <w:uiPriority w:val="5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1">
    <w:name w:val="Plain Table 11"/>
    <w:uiPriority w:val="5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1">
    <w:name w:val="Plain Table 21"/>
    <w:uiPriority w:val="5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1">
    <w:name w:val="Plain Table 3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1">
    <w:name w:val="Plain Table 4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1">
    <w:name w:val="Plain Table 5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1">
    <w:name w:val="Grid Table 1 Light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1">
    <w:name w:val="Grid Table 1 Light - Accent 1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1">
    <w:name w:val="Grid Table 1 Light - Accent 2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1">
    <w:name w:val="Grid Table 1 Light - Accent 3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1">
    <w:name w:val="Grid Table 1 Light - Accent 4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1">
    <w:name w:val="Grid Table 1 Light - Accent 5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1">
    <w:name w:val="Grid Table 1 Light - Accent 6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1">
    <w:name w:val="Grid Table 2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1">
    <w:name w:val="Grid Table 2 - Accent 1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1">
    <w:name w:val="Grid Table 2 - Accent 2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1">
    <w:name w:val="Grid Table 2 - Accent 3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1">
    <w:name w:val="Grid Table 2 - Accent 4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1">
    <w:name w:val="Grid Table 2 - Accent 5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1">
    <w:name w:val="Grid Table 2 - Accent 6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1">
    <w:name w:val="Grid Table 3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1">
    <w:name w:val="Grid Table 3 - Accent 1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1">
    <w:name w:val="Grid Table 3 - Accent 2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1">
    <w:name w:val="Grid Table 3 - Accent 3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1">
    <w:name w:val="Grid Table 3 - Accent 4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1">
    <w:name w:val="Grid Table 3 - Accent 5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1">
    <w:name w:val="Grid Table 3 - Accent 6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1">
    <w:name w:val="Grid Table 41"/>
    <w:uiPriority w:val="5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1">
    <w:name w:val="Grid Table 4 - Accent 11"/>
    <w:uiPriority w:val="5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1">
    <w:name w:val="Grid Table 4 - Accent 21"/>
    <w:uiPriority w:val="5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1">
    <w:name w:val="Grid Table 4 - Accent 31"/>
    <w:uiPriority w:val="5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1">
    <w:name w:val="Grid Table 4 - Accent 41"/>
    <w:uiPriority w:val="5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1">
    <w:name w:val="Grid Table 4 - Accent 51"/>
    <w:uiPriority w:val="5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1">
    <w:name w:val="Grid Table 4 - Accent 61"/>
    <w:uiPriority w:val="5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1">
    <w:name w:val="Grid Table 5 Dark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1">
    <w:name w:val="Grid Table 5 Dark- Accent 1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1">
    <w:name w:val="Grid Table 5 Dark - Accent 2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1">
    <w:name w:val="Grid Table 5 Dark - Accent 3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1">
    <w:name w:val="Grid Table 5 Dark- Accent 4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1">
    <w:name w:val="Grid Table 5 Dark - Accent 5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1">
    <w:name w:val="Grid Table 5 Dark - Accent 6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1">
    <w:name w:val="Grid Table 6 Colorful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1">
    <w:name w:val="Grid Table 6 Colorful - Accent 1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1">
    <w:name w:val="Grid Table 6 Colorful - Accent 2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1">
    <w:name w:val="Grid Table 6 Colorful - Accent 3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1">
    <w:name w:val="Grid Table 6 Colorful - Accent 4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1">
    <w:name w:val="Grid Table 6 Colorful - Accent 5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1">
    <w:name w:val="Grid Table 6 Colorful - Accent 6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1">
    <w:name w:val="Grid Table 7 Colorful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1">
    <w:name w:val="Grid Table 7 Colorful - Accent 1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1">
    <w:name w:val="Grid Table 7 Colorful - Accent 2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1">
    <w:name w:val="Grid Table 7 Colorful - Accent 3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1">
    <w:name w:val="Grid Table 7 Colorful - Accent 4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1">
    <w:name w:val="Grid Table 7 Colorful - Accent 5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1">
    <w:name w:val="Grid Table 7 Colorful - Accent 6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1">
    <w:name w:val="List Table 1 Light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1">
    <w:name w:val="List Table 1 Light - Accent 1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1">
    <w:name w:val="List Table 1 Light - Accent 2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1">
    <w:name w:val="List Table 1 Light - Accent 3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1">
    <w:name w:val="List Table 1 Light - Accent 4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1">
    <w:name w:val="List Table 1 Light - Accent 5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1">
    <w:name w:val="List Table 1 Light - Accent 6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1">
    <w:name w:val="List Table 2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1">
    <w:name w:val="List Table 2 - Accent 1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1">
    <w:name w:val="List Table 2 - Accent 2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1">
    <w:name w:val="List Table 2 - Accent 3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1">
    <w:name w:val="List Table 2 - Accent 4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1">
    <w:name w:val="List Table 2 - Accent 5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1">
    <w:name w:val="List Table 2 - Accent 6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1">
    <w:name w:val="List Table 3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1">
    <w:name w:val="List Table 3 - Accent 1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1">
    <w:name w:val="List Table 3 - Accent 2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1">
    <w:name w:val="List Table 3 - Accent 3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1">
    <w:name w:val="List Table 3 - Accent 4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1">
    <w:name w:val="List Table 3 - Accent 5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1">
    <w:name w:val="List Table 3 - Accent 6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1">
    <w:name w:val="List Table 4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1">
    <w:name w:val="List Table 4 - Accent 1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1">
    <w:name w:val="List Table 4 - Accent 2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1">
    <w:name w:val="List Table 4 - Accent 3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1">
    <w:name w:val="List Table 4 - Accent 4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1">
    <w:name w:val="List Table 4 - Accent 5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1">
    <w:name w:val="List Table 4 - Accent 6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1">
    <w:name w:val="List Table 5 Dark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1">
    <w:name w:val="List Table 5 Dark - Accent 1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1">
    <w:name w:val="List Table 5 Dark - Accent 2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1">
    <w:name w:val="List Table 5 Dark - Accent 3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1">
    <w:name w:val="List Table 5 Dark - Accent 4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1">
    <w:name w:val="List Table 5 Dark - Accent 5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1">
    <w:name w:val="List Table 5 Dark - Accent 6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1">
    <w:name w:val="List Table 6 Colorful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1">
    <w:name w:val="List Table 6 Colorful - Accent 1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1">
    <w:name w:val="List Table 6 Colorful - Accent 2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1">
    <w:name w:val="List Table 6 Colorful - Accent 3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1">
    <w:name w:val="List Table 6 Colorful - Accent 4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1">
    <w:name w:val="List Table 6 Colorful - Accent 5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1">
    <w:name w:val="List Table 6 Colorful - Accent 6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1">
    <w:name w:val="List Table 7 Colorful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1">
    <w:name w:val="List Table 7 Colorful - Accent 1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1">
    <w:name w:val="List Table 7 Colorful - Accent 2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1">
    <w:name w:val="List Table 7 Colorful - Accent 3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1">
    <w:name w:val="List Table 7 Colorful - Accent 4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1">
    <w:name w:val="List Table 7 Colorful - Accent 5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1">
    <w:name w:val="List Table 7 Colorful - Accent 6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0">
    <w:name w:val="Lined - Accent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1">
    <w:name w:val="Lined - Accent 1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1">
    <w:name w:val="Lined - Accent 2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1">
    <w:name w:val="Lined - Accent 3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1">
    <w:name w:val="Lined - Accent 4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1">
    <w:name w:val="Lined - Accent 5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1">
    <w:name w:val="Lined - Accent 6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0">
    <w:name w:val="Bordered &amp; Lined - Accent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1">
    <w:name w:val="Bordered &amp; Lined - Accent 1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1">
    <w:name w:val="Bordered &amp; Lined - Accent 2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1">
    <w:name w:val="Bordered &amp; Lined - Accent 3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1">
    <w:name w:val="Bordered &amp; Lined - Accent 4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1">
    <w:name w:val="Bordered &amp; Lined - Accent 5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1">
    <w:name w:val="Bordered &amp; Lined - Accent 6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1">
    <w:name w:val="Bordered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1">
    <w:name w:val="Bordered - Accent 1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1">
    <w:name w:val="Bordered - Accent 2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1">
    <w:name w:val="Bordered - Accent 3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1">
    <w:name w:val="Bordered - Accent 4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1">
    <w:name w:val="Bordered - Accent 5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1">
    <w:name w:val="Bordered - Accent 6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92">
    <w:name w:val="Нет списка9"/>
    <w:next w:val="a2"/>
    <w:uiPriority w:val="99"/>
    <w:semiHidden/>
    <w:unhideWhenUsed/>
    <w:rsid w:val="00073425"/>
  </w:style>
  <w:style w:type="character" w:styleId="aff6">
    <w:name w:val="Strong"/>
    <w:uiPriority w:val="99"/>
    <w:qFormat/>
    <w:rsid w:val="00073425"/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073425"/>
  </w:style>
  <w:style w:type="numbering" w:customStyle="1" w:styleId="210">
    <w:name w:val="Нет списка21"/>
    <w:next w:val="a2"/>
    <w:uiPriority w:val="99"/>
    <w:semiHidden/>
    <w:unhideWhenUsed/>
    <w:rsid w:val="00073425"/>
  </w:style>
  <w:style w:type="paragraph" w:customStyle="1" w:styleId="ConsPlusNormal">
    <w:name w:val="ConsPlusNormal"/>
    <w:link w:val="ConsPlusNormal0"/>
    <w:rsid w:val="00073425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1"/>
      <w:sz w:val="20"/>
      <w:szCs w:val="20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073425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73425"/>
    <w:rPr>
      <w:sz w:val="16"/>
      <w:szCs w:val="16"/>
    </w:rPr>
  </w:style>
  <w:style w:type="table" w:customStyle="1" w:styleId="27">
    <w:name w:val="Сетка таблицы2"/>
    <w:basedOn w:val="a1"/>
    <w:next w:val="af7"/>
    <w:rsid w:val="00F303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2198"/>
  </w:style>
  <w:style w:type="table" w:customStyle="1" w:styleId="35">
    <w:name w:val="Сетка таблицы3"/>
    <w:next w:val="af7"/>
    <w:uiPriority w:val="5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2">
    <w:name w:val="Table Grid Light2"/>
    <w:uiPriority w:val="5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2">
    <w:name w:val="Plain Table 12"/>
    <w:uiPriority w:val="5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2">
    <w:name w:val="Plain Table 22"/>
    <w:uiPriority w:val="5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2">
    <w:name w:val="Plain Table 3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2">
    <w:name w:val="Plain Table 4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2">
    <w:name w:val="Plain Table 5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2">
    <w:name w:val="Grid Table 1 Light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2">
    <w:name w:val="Grid Table 1 Light - Accent 1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2">
    <w:name w:val="Grid Table 1 Light - Accent 2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2">
    <w:name w:val="Grid Table 1 Light - Accent 3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2">
    <w:name w:val="Grid Table 1 Light - Accent 4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2">
    <w:name w:val="Grid Table 1 Light - Accent 5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2">
    <w:name w:val="Grid Table 1 Light - Accent 6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2">
    <w:name w:val="Grid Table 2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2">
    <w:name w:val="Grid Table 2 - Accent 1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2">
    <w:name w:val="Grid Table 2 - Accent 2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2">
    <w:name w:val="Grid Table 2 - Accent 3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2">
    <w:name w:val="Grid Table 2 - Accent 4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2">
    <w:name w:val="Grid Table 2 - Accent 5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2">
    <w:name w:val="Grid Table 2 - Accent 6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2">
    <w:name w:val="Grid Table 3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2">
    <w:name w:val="Grid Table 3 - Accent 1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2">
    <w:name w:val="Grid Table 3 - Accent 2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2">
    <w:name w:val="Grid Table 3 - Accent 3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2">
    <w:name w:val="Grid Table 3 - Accent 4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2">
    <w:name w:val="Grid Table 3 - Accent 5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2">
    <w:name w:val="Grid Table 3 - Accent 6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2">
    <w:name w:val="Grid Table 42"/>
    <w:uiPriority w:val="5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2">
    <w:name w:val="Grid Table 4 - Accent 12"/>
    <w:uiPriority w:val="5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2">
    <w:name w:val="Grid Table 4 - Accent 22"/>
    <w:uiPriority w:val="5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2">
    <w:name w:val="Grid Table 4 - Accent 32"/>
    <w:uiPriority w:val="5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2">
    <w:name w:val="Grid Table 4 - Accent 42"/>
    <w:uiPriority w:val="5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2">
    <w:name w:val="Grid Table 4 - Accent 52"/>
    <w:uiPriority w:val="5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2">
    <w:name w:val="Grid Table 4 - Accent 62"/>
    <w:uiPriority w:val="5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2">
    <w:name w:val="Grid Table 5 Dark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2">
    <w:name w:val="Grid Table 5 Dark- Accent 1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2">
    <w:name w:val="Grid Table 5 Dark - Accent 2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2">
    <w:name w:val="Grid Table 5 Dark - Accent 3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2">
    <w:name w:val="Grid Table 5 Dark- Accent 4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2">
    <w:name w:val="Grid Table 5 Dark - Accent 5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2">
    <w:name w:val="Grid Table 5 Dark - Accent 6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2">
    <w:name w:val="Grid Table 6 Colorful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2">
    <w:name w:val="Grid Table 6 Colorful - Accent 1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2">
    <w:name w:val="Grid Table 6 Colorful - Accent 2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2">
    <w:name w:val="Grid Table 6 Colorful - Accent 3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2">
    <w:name w:val="Grid Table 6 Colorful - Accent 4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2">
    <w:name w:val="Grid Table 6 Colorful - Accent 5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2">
    <w:name w:val="Grid Table 6 Colorful - Accent 6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2">
    <w:name w:val="Grid Table 7 Colorful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2">
    <w:name w:val="Grid Table 7 Colorful - Accent 1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2">
    <w:name w:val="Grid Table 7 Colorful - Accent 2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2">
    <w:name w:val="Grid Table 7 Colorful - Accent 3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2">
    <w:name w:val="Grid Table 7 Colorful - Accent 4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2">
    <w:name w:val="Grid Table 7 Colorful - Accent 5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2">
    <w:name w:val="Grid Table 7 Colorful - Accent 6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2">
    <w:name w:val="List Table 1 Light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2">
    <w:name w:val="List Table 1 Light - Accent 1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2">
    <w:name w:val="List Table 1 Light - Accent 2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2">
    <w:name w:val="List Table 1 Light - Accent 3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2">
    <w:name w:val="List Table 1 Light - Accent 4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2">
    <w:name w:val="List Table 1 Light - Accent 5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2">
    <w:name w:val="List Table 1 Light - Accent 6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2">
    <w:name w:val="List Table 2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2">
    <w:name w:val="List Table 2 - Accent 1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2">
    <w:name w:val="List Table 2 - Accent 2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2">
    <w:name w:val="List Table 2 - Accent 3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2">
    <w:name w:val="List Table 2 - Accent 4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2">
    <w:name w:val="List Table 2 - Accent 5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2">
    <w:name w:val="List Table 2 - Accent 6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2">
    <w:name w:val="List Table 3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2">
    <w:name w:val="List Table 3 - Accent 1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2">
    <w:name w:val="List Table 3 - Accent 2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2">
    <w:name w:val="List Table 3 - Accent 3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2">
    <w:name w:val="List Table 3 - Accent 4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2">
    <w:name w:val="List Table 3 - Accent 5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2">
    <w:name w:val="List Table 3 - Accent 6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2">
    <w:name w:val="List Table 4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2">
    <w:name w:val="List Table 4 - Accent 1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2">
    <w:name w:val="List Table 4 - Accent 2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2">
    <w:name w:val="List Table 4 - Accent 3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2">
    <w:name w:val="List Table 4 - Accent 4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2">
    <w:name w:val="List Table 4 - Accent 5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2">
    <w:name w:val="List Table 4 - Accent 6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2">
    <w:name w:val="List Table 5 Dark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2">
    <w:name w:val="List Table 5 Dark - Accent 1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2">
    <w:name w:val="List Table 5 Dark - Accent 2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2">
    <w:name w:val="List Table 5 Dark - Accent 3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2">
    <w:name w:val="List Table 5 Dark - Accent 4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2">
    <w:name w:val="List Table 5 Dark - Accent 5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2">
    <w:name w:val="List Table 5 Dark - Accent 6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2">
    <w:name w:val="List Table 6 Colorful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2">
    <w:name w:val="List Table 6 Colorful - Accent 1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2">
    <w:name w:val="List Table 6 Colorful - Accent 2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2">
    <w:name w:val="List Table 6 Colorful - Accent 3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2">
    <w:name w:val="List Table 6 Colorful - Accent 4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2">
    <w:name w:val="List Table 6 Colorful - Accent 5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2">
    <w:name w:val="List Table 6 Colorful - Accent 6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2">
    <w:name w:val="List Table 7 Colorful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2">
    <w:name w:val="List Table 7 Colorful - Accent 1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2">
    <w:name w:val="List Table 7 Colorful - Accent 2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2">
    <w:name w:val="List Table 7 Colorful - Accent 3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2">
    <w:name w:val="List Table 7 Colorful - Accent 4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2">
    <w:name w:val="List Table 7 Colorful - Accent 5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2">
    <w:name w:val="List Table 7 Colorful - Accent 6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0">
    <w:name w:val="Lined - Accent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2">
    <w:name w:val="Lined - Accent 1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2">
    <w:name w:val="Lined - Accent 2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2">
    <w:name w:val="Lined - Accent 3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2">
    <w:name w:val="Lined - Accent 4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2">
    <w:name w:val="Lined - Accent 5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2">
    <w:name w:val="Lined - Accent 6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0">
    <w:name w:val="Bordered &amp; Lined - Accent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2">
    <w:name w:val="Bordered &amp; Lined - Accent 1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2">
    <w:name w:val="Bordered &amp; Lined - Accent 2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2">
    <w:name w:val="Bordered &amp; Lined - Accent 3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2">
    <w:name w:val="Bordered &amp; Lined - Accent 4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2">
    <w:name w:val="Bordered &amp; Lined - Accent 5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2">
    <w:name w:val="Bordered &amp; Lined - Accent 6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2">
    <w:name w:val="Bordered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2">
    <w:name w:val="Bordered - Accent 1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2">
    <w:name w:val="Bordered - Accent 2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2">
    <w:name w:val="Bordered - Accent 3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2">
    <w:name w:val="Bordered - Accent 4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2">
    <w:name w:val="Bordered - Accent 5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2">
    <w:name w:val="Bordered - Accent 6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FA1FC5"/>
  </w:style>
  <w:style w:type="table" w:customStyle="1" w:styleId="43">
    <w:name w:val="Сетка таблицы4"/>
    <w:next w:val="af7"/>
    <w:uiPriority w:val="59"/>
    <w:rsid w:val="00FA1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3">
    <w:name w:val="Table Grid Light3"/>
    <w:uiPriority w:val="59"/>
    <w:rsid w:val="00FA1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3">
    <w:name w:val="Plain Table 13"/>
    <w:uiPriority w:val="59"/>
    <w:rsid w:val="00FA1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3">
    <w:name w:val="Plain Table 23"/>
    <w:uiPriority w:val="59"/>
    <w:rsid w:val="00FA1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Borders>
        <w:top w:val="single" w:sz="4" w:space="0" w:color="000000"/>
        <w:bottom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3">
    <w:name w:val="Plain Table 33"/>
    <w:uiPriority w:val="99"/>
    <w:rsid w:val="00FA1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3">
    <w:name w:val="Plain Table 43"/>
    <w:uiPriority w:val="99"/>
    <w:rsid w:val="00FA1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3">
    <w:name w:val="Plain Table 53"/>
    <w:uiPriority w:val="99"/>
    <w:rsid w:val="00FA1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3">
    <w:name w:val="Grid Table 1 Light3"/>
    <w:uiPriority w:val="99"/>
    <w:rsid w:val="00FA1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3">
    <w:name w:val="Grid Table 1 Light - Accent 13"/>
    <w:uiPriority w:val="99"/>
    <w:rsid w:val="00FA1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3">
    <w:name w:val="Grid Table 1 Light - Accent 23"/>
    <w:uiPriority w:val="99"/>
    <w:rsid w:val="00FA1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3">
    <w:name w:val="Grid Table 1 Light - Accent 33"/>
    <w:uiPriority w:val="99"/>
    <w:rsid w:val="00FA1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3">
    <w:name w:val="Grid Table 1 Light - Accent 43"/>
    <w:uiPriority w:val="99"/>
    <w:rsid w:val="00FA1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3">
    <w:name w:val="Grid Table 1 Light - Accent 53"/>
    <w:uiPriority w:val="99"/>
    <w:rsid w:val="00FA1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3">
    <w:name w:val="Grid Table 1 Light - Accent 63"/>
    <w:uiPriority w:val="99"/>
    <w:rsid w:val="00FA1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3">
    <w:name w:val="Grid Table 23"/>
    <w:uiPriority w:val="99"/>
    <w:rsid w:val="00FA1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3">
    <w:name w:val="Grid Table 2 - Accent 13"/>
    <w:uiPriority w:val="99"/>
    <w:rsid w:val="00FA1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3">
    <w:name w:val="Grid Table 2 - Accent 23"/>
    <w:uiPriority w:val="99"/>
    <w:rsid w:val="00FA1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3">
    <w:name w:val="Grid Table 2 - Accent 33"/>
    <w:uiPriority w:val="99"/>
    <w:rsid w:val="00FA1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3">
    <w:name w:val="Grid Table 2 - Accent 43"/>
    <w:uiPriority w:val="99"/>
    <w:rsid w:val="00FA1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3">
    <w:name w:val="Grid Table 2 - Accent 53"/>
    <w:uiPriority w:val="99"/>
    <w:rsid w:val="00FA1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3">
    <w:name w:val="Grid Table 2 - Accent 63"/>
    <w:uiPriority w:val="99"/>
    <w:rsid w:val="00FA1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3">
    <w:name w:val="Grid Table 33"/>
    <w:uiPriority w:val="99"/>
    <w:rsid w:val="00FA1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3">
    <w:name w:val="Grid Table 3 - Accent 13"/>
    <w:uiPriority w:val="99"/>
    <w:rsid w:val="00FA1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3">
    <w:name w:val="Grid Table 3 - Accent 23"/>
    <w:uiPriority w:val="99"/>
    <w:rsid w:val="00FA1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3">
    <w:name w:val="Grid Table 3 - Accent 33"/>
    <w:uiPriority w:val="99"/>
    <w:rsid w:val="00FA1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3">
    <w:name w:val="Grid Table 3 - Accent 43"/>
    <w:uiPriority w:val="99"/>
    <w:rsid w:val="00FA1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3">
    <w:name w:val="Grid Table 3 - Accent 53"/>
    <w:uiPriority w:val="99"/>
    <w:rsid w:val="00FA1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3">
    <w:name w:val="Grid Table 3 - Accent 63"/>
    <w:uiPriority w:val="99"/>
    <w:rsid w:val="00FA1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3">
    <w:name w:val="Grid Table 43"/>
    <w:uiPriority w:val="59"/>
    <w:rsid w:val="00FA1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3">
    <w:name w:val="Grid Table 4 - Accent 13"/>
    <w:uiPriority w:val="59"/>
    <w:rsid w:val="00FA1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3">
    <w:name w:val="Grid Table 4 - Accent 23"/>
    <w:uiPriority w:val="59"/>
    <w:rsid w:val="00FA1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3">
    <w:name w:val="Grid Table 4 - Accent 33"/>
    <w:uiPriority w:val="59"/>
    <w:rsid w:val="00FA1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3">
    <w:name w:val="Grid Table 4 - Accent 43"/>
    <w:uiPriority w:val="59"/>
    <w:rsid w:val="00FA1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3">
    <w:name w:val="Grid Table 4 - Accent 53"/>
    <w:uiPriority w:val="59"/>
    <w:rsid w:val="00FA1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3">
    <w:name w:val="Grid Table 4 - Accent 63"/>
    <w:uiPriority w:val="59"/>
    <w:rsid w:val="00FA1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3">
    <w:name w:val="Grid Table 5 Dark3"/>
    <w:uiPriority w:val="99"/>
    <w:rsid w:val="00FA1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3">
    <w:name w:val="Grid Table 5 Dark- Accent 13"/>
    <w:uiPriority w:val="99"/>
    <w:rsid w:val="00FA1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3">
    <w:name w:val="Grid Table 5 Dark - Accent 23"/>
    <w:uiPriority w:val="99"/>
    <w:rsid w:val="00FA1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3">
    <w:name w:val="Grid Table 5 Dark - Accent 33"/>
    <w:uiPriority w:val="99"/>
    <w:rsid w:val="00FA1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3">
    <w:name w:val="Grid Table 5 Dark- Accent 43"/>
    <w:uiPriority w:val="99"/>
    <w:rsid w:val="00FA1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3">
    <w:name w:val="Grid Table 5 Dark - Accent 53"/>
    <w:uiPriority w:val="99"/>
    <w:rsid w:val="00FA1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3">
    <w:name w:val="Grid Table 5 Dark - Accent 63"/>
    <w:uiPriority w:val="99"/>
    <w:rsid w:val="00FA1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3">
    <w:name w:val="Grid Table 6 Colorful3"/>
    <w:uiPriority w:val="99"/>
    <w:rsid w:val="00FA1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3">
    <w:name w:val="Grid Table 6 Colorful - Accent 13"/>
    <w:uiPriority w:val="99"/>
    <w:rsid w:val="00FA1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3">
    <w:name w:val="Grid Table 6 Colorful - Accent 23"/>
    <w:uiPriority w:val="99"/>
    <w:rsid w:val="00FA1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3">
    <w:name w:val="Grid Table 6 Colorful - Accent 33"/>
    <w:uiPriority w:val="99"/>
    <w:rsid w:val="00FA1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3">
    <w:name w:val="Grid Table 6 Colorful - Accent 43"/>
    <w:uiPriority w:val="99"/>
    <w:rsid w:val="00FA1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3">
    <w:name w:val="Grid Table 6 Colorful - Accent 53"/>
    <w:uiPriority w:val="99"/>
    <w:rsid w:val="00FA1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3">
    <w:name w:val="Grid Table 6 Colorful - Accent 63"/>
    <w:uiPriority w:val="99"/>
    <w:rsid w:val="00FA1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3">
    <w:name w:val="Grid Table 7 Colorful3"/>
    <w:uiPriority w:val="99"/>
    <w:rsid w:val="00FA1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3">
    <w:name w:val="Grid Table 7 Colorful - Accent 13"/>
    <w:uiPriority w:val="99"/>
    <w:rsid w:val="00FA1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3">
    <w:name w:val="Grid Table 7 Colorful - Accent 23"/>
    <w:uiPriority w:val="99"/>
    <w:rsid w:val="00FA1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3">
    <w:name w:val="Grid Table 7 Colorful - Accent 33"/>
    <w:uiPriority w:val="99"/>
    <w:rsid w:val="00FA1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3">
    <w:name w:val="Grid Table 7 Colorful - Accent 43"/>
    <w:uiPriority w:val="99"/>
    <w:rsid w:val="00FA1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3">
    <w:name w:val="Grid Table 7 Colorful - Accent 53"/>
    <w:uiPriority w:val="99"/>
    <w:rsid w:val="00FA1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3">
    <w:name w:val="Grid Table 7 Colorful - Accent 63"/>
    <w:uiPriority w:val="99"/>
    <w:rsid w:val="00FA1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3">
    <w:name w:val="List Table 1 Light3"/>
    <w:uiPriority w:val="99"/>
    <w:rsid w:val="00FA1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3">
    <w:name w:val="List Table 1 Light - Accent 13"/>
    <w:uiPriority w:val="99"/>
    <w:rsid w:val="00FA1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3">
    <w:name w:val="List Table 1 Light - Accent 23"/>
    <w:uiPriority w:val="99"/>
    <w:rsid w:val="00FA1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3">
    <w:name w:val="List Table 1 Light - Accent 33"/>
    <w:uiPriority w:val="99"/>
    <w:rsid w:val="00FA1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3">
    <w:name w:val="List Table 1 Light - Accent 43"/>
    <w:uiPriority w:val="99"/>
    <w:rsid w:val="00FA1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3">
    <w:name w:val="List Table 1 Light - Accent 53"/>
    <w:uiPriority w:val="99"/>
    <w:rsid w:val="00FA1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3">
    <w:name w:val="List Table 1 Light - Accent 63"/>
    <w:uiPriority w:val="99"/>
    <w:rsid w:val="00FA1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3">
    <w:name w:val="List Table 23"/>
    <w:uiPriority w:val="99"/>
    <w:rsid w:val="00FA1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3">
    <w:name w:val="List Table 2 - Accent 13"/>
    <w:uiPriority w:val="99"/>
    <w:rsid w:val="00FA1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3">
    <w:name w:val="List Table 2 - Accent 23"/>
    <w:uiPriority w:val="99"/>
    <w:rsid w:val="00FA1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3">
    <w:name w:val="List Table 2 - Accent 33"/>
    <w:uiPriority w:val="99"/>
    <w:rsid w:val="00FA1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3">
    <w:name w:val="List Table 2 - Accent 43"/>
    <w:uiPriority w:val="99"/>
    <w:rsid w:val="00FA1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3">
    <w:name w:val="List Table 2 - Accent 53"/>
    <w:uiPriority w:val="99"/>
    <w:rsid w:val="00FA1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3">
    <w:name w:val="List Table 2 - Accent 63"/>
    <w:uiPriority w:val="99"/>
    <w:rsid w:val="00FA1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3">
    <w:name w:val="List Table 33"/>
    <w:uiPriority w:val="99"/>
    <w:rsid w:val="00FA1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3">
    <w:name w:val="List Table 3 - Accent 13"/>
    <w:uiPriority w:val="99"/>
    <w:rsid w:val="00FA1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3">
    <w:name w:val="List Table 3 - Accent 23"/>
    <w:uiPriority w:val="99"/>
    <w:rsid w:val="00FA1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3">
    <w:name w:val="List Table 3 - Accent 33"/>
    <w:uiPriority w:val="99"/>
    <w:rsid w:val="00FA1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3">
    <w:name w:val="List Table 3 - Accent 43"/>
    <w:uiPriority w:val="99"/>
    <w:rsid w:val="00FA1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3">
    <w:name w:val="List Table 3 - Accent 53"/>
    <w:uiPriority w:val="99"/>
    <w:rsid w:val="00FA1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3">
    <w:name w:val="List Table 3 - Accent 63"/>
    <w:uiPriority w:val="99"/>
    <w:rsid w:val="00FA1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3">
    <w:name w:val="List Table 43"/>
    <w:uiPriority w:val="99"/>
    <w:rsid w:val="00FA1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3">
    <w:name w:val="List Table 4 - Accent 13"/>
    <w:uiPriority w:val="99"/>
    <w:rsid w:val="00FA1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3">
    <w:name w:val="List Table 4 - Accent 23"/>
    <w:uiPriority w:val="99"/>
    <w:rsid w:val="00FA1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3">
    <w:name w:val="List Table 4 - Accent 33"/>
    <w:uiPriority w:val="99"/>
    <w:rsid w:val="00FA1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3">
    <w:name w:val="List Table 4 - Accent 43"/>
    <w:uiPriority w:val="99"/>
    <w:rsid w:val="00FA1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3">
    <w:name w:val="List Table 4 - Accent 53"/>
    <w:uiPriority w:val="99"/>
    <w:rsid w:val="00FA1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3">
    <w:name w:val="List Table 4 - Accent 63"/>
    <w:uiPriority w:val="99"/>
    <w:rsid w:val="00FA1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3">
    <w:name w:val="List Table 5 Dark3"/>
    <w:uiPriority w:val="99"/>
    <w:rsid w:val="00FA1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36" w:space="0" w:color="7F7F7F"/>
        <w:left w:val="single" w:sz="36" w:space="0" w:color="7F7F7F"/>
        <w:bottom w:val="single" w:sz="36" w:space="0" w:color="7F7F7F"/>
        <w:right w:val="single" w:sz="36" w:space="0" w:color="7F7F7F"/>
      </w:tblBorders>
      <w:shd w:val="clear" w:color="auto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3">
    <w:name w:val="List Table 5 Dark - Accent 13"/>
    <w:uiPriority w:val="99"/>
    <w:rsid w:val="00FA1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36" w:space="0" w:color="4F81BD"/>
        <w:left w:val="single" w:sz="36" w:space="0" w:color="4F81BD"/>
        <w:bottom w:val="single" w:sz="36" w:space="0" w:color="4F81BD"/>
        <w:right w:val="single" w:sz="36" w:space="0" w:color="4F81BD"/>
      </w:tblBorders>
      <w:shd w:val="clear" w:color="auto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3">
    <w:name w:val="List Table 5 Dark - Accent 23"/>
    <w:uiPriority w:val="99"/>
    <w:rsid w:val="00FA1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36" w:space="0" w:color="D99695"/>
        <w:left w:val="single" w:sz="36" w:space="0" w:color="D99695"/>
        <w:bottom w:val="single" w:sz="36" w:space="0" w:color="D99695"/>
        <w:right w:val="single" w:sz="36" w:space="0" w:color="D99695"/>
      </w:tblBorders>
      <w:shd w:val="clear" w:color="auto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3">
    <w:name w:val="List Table 5 Dark - Accent 33"/>
    <w:uiPriority w:val="99"/>
    <w:rsid w:val="00FA1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36" w:space="0" w:color="C3D69B"/>
        <w:left w:val="single" w:sz="36" w:space="0" w:color="C3D69B"/>
        <w:bottom w:val="single" w:sz="36" w:space="0" w:color="C3D69B"/>
        <w:right w:val="single" w:sz="36" w:space="0" w:color="C3D69B"/>
      </w:tblBorders>
      <w:shd w:val="clear" w:color="auto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3">
    <w:name w:val="List Table 5 Dark - Accent 43"/>
    <w:uiPriority w:val="99"/>
    <w:rsid w:val="00FA1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36" w:space="0" w:color="B2A1C6"/>
        <w:left w:val="single" w:sz="36" w:space="0" w:color="B2A1C6"/>
        <w:bottom w:val="single" w:sz="36" w:space="0" w:color="B2A1C6"/>
        <w:right w:val="single" w:sz="36" w:space="0" w:color="B2A1C6"/>
      </w:tblBorders>
      <w:shd w:val="clear" w:color="auto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3">
    <w:name w:val="List Table 5 Dark - Accent 53"/>
    <w:uiPriority w:val="99"/>
    <w:rsid w:val="00FA1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36" w:space="0" w:color="92CCDC"/>
        <w:left w:val="single" w:sz="36" w:space="0" w:color="92CCDC"/>
        <w:bottom w:val="single" w:sz="36" w:space="0" w:color="92CCDC"/>
        <w:right w:val="single" w:sz="36" w:space="0" w:color="92CCDC"/>
      </w:tblBorders>
      <w:shd w:val="clear" w:color="auto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3">
    <w:name w:val="List Table 5 Dark - Accent 63"/>
    <w:uiPriority w:val="99"/>
    <w:rsid w:val="00FA1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36" w:space="0" w:color="FAC090"/>
        <w:left w:val="single" w:sz="36" w:space="0" w:color="FAC090"/>
        <w:bottom w:val="single" w:sz="36" w:space="0" w:color="FAC090"/>
        <w:right w:val="single" w:sz="36" w:space="0" w:color="FAC090"/>
      </w:tblBorders>
      <w:shd w:val="clear" w:color="auto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3">
    <w:name w:val="List Table 6 Colorful3"/>
    <w:uiPriority w:val="99"/>
    <w:rsid w:val="00FA1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3">
    <w:name w:val="List Table 6 Colorful - Accent 13"/>
    <w:uiPriority w:val="99"/>
    <w:rsid w:val="00FA1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3">
    <w:name w:val="List Table 6 Colorful - Accent 23"/>
    <w:uiPriority w:val="99"/>
    <w:rsid w:val="00FA1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3">
    <w:name w:val="List Table 6 Colorful - Accent 33"/>
    <w:uiPriority w:val="99"/>
    <w:rsid w:val="00FA1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3">
    <w:name w:val="List Table 6 Colorful - Accent 43"/>
    <w:uiPriority w:val="99"/>
    <w:rsid w:val="00FA1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3">
    <w:name w:val="List Table 6 Colorful - Accent 53"/>
    <w:uiPriority w:val="99"/>
    <w:rsid w:val="00FA1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3">
    <w:name w:val="List Table 6 Colorful - Accent 63"/>
    <w:uiPriority w:val="99"/>
    <w:rsid w:val="00FA1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3">
    <w:name w:val="List Table 7 Colorful3"/>
    <w:uiPriority w:val="99"/>
    <w:rsid w:val="00FA1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3">
    <w:name w:val="List Table 7 Colorful - Accent 13"/>
    <w:uiPriority w:val="99"/>
    <w:rsid w:val="00FA1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3">
    <w:name w:val="List Table 7 Colorful - Accent 23"/>
    <w:uiPriority w:val="99"/>
    <w:rsid w:val="00FA1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3">
    <w:name w:val="List Table 7 Colorful - Accent 33"/>
    <w:uiPriority w:val="99"/>
    <w:rsid w:val="00FA1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3">
    <w:name w:val="List Table 7 Colorful - Accent 43"/>
    <w:uiPriority w:val="99"/>
    <w:rsid w:val="00FA1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3">
    <w:name w:val="List Table 7 Colorful - Accent 53"/>
    <w:uiPriority w:val="99"/>
    <w:rsid w:val="00FA1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3">
    <w:name w:val="List Table 7 Colorful - Accent 63"/>
    <w:uiPriority w:val="99"/>
    <w:rsid w:val="00FA1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0">
    <w:name w:val="Lined - Accent3"/>
    <w:uiPriority w:val="99"/>
    <w:rsid w:val="00FA1FC5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3">
    <w:name w:val="Lined - Accent 13"/>
    <w:uiPriority w:val="99"/>
    <w:rsid w:val="00FA1FC5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3">
    <w:name w:val="Lined - Accent 23"/>
    <w:uiPriority w:val="99"/>
    <w:rsid w:val="00FA1FC5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3">
    <w:name w:val="Lined - Accent 33"/>
    <w:uiPriority w:val="99"/>
    <w:rsid w:val="00FA1FC5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3">
    <w:name w:val="Lined - Accent 43"/>
    <w:uiPriority w:val="99"/>
    <w:rsid w:val="00FA1FC5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3">
    <w:name w:val="Lined - Accent 53"/>
    <w:uiPriority w:val="99"/>
    <w:rsid w:val="00FA1FC5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3">
    <w:name w:val="Lined - Accent 63"/>
    <w:uiPriority w:val="99"/>
    <w:rsid w:val="00FA1FC5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0">
    <w:name w:val="Bordered &amp; Lined - Accent3"/>
    <w:uiPriority w:val="99"/>
    <w:rsid w:val="00FA1FC5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3">
    <w:name w:val="Bordered &amp; Lined - Accent 13"/>
    <w:uiPriority w:val="99"/>
    <w:rsid w:val="00FA1FC5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3">
    <w:name w:val="Bordered &amp; Lined - Accent 23"/>
    <w:uiPriority w:val="99"/>
    <w:rsid w:val="00FA1FC5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3">
    <w:name w:val="Bordered &amp; Lined - Accent 33"/>
    <w:uiPriority w:val="99"/>
    <w:rsid w:val="00FA1FC5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3">
    <w:name w:val="Bordered &amp; Lined - Accent 43"/>
    <w:uiPriority w:val="99"/>
    <w:rsid w:val="00FA1FC5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3">
    <w:name w:val="Bordered &amp; Lined - Accent 53"/>
    <w:uiPriority w:val="99"/>
    <w:rsid w:val="00FA1FC5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3">
    <w:name w:val="Bordered &amp; Lined - Accent 63"/>
    <w:uiPriority w:val="99"/>
    <w:rsid w:val="00FA1FC5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3">
    <w:name w:val="Bordered3"/>
    <w:uiPriority w:val="99"/>
    <w:rsid w:val="00FA1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3">
    <w:name w:val="Bordered - Accent 13"/>
    <w:uiPriority w:val="99"/>
    <w:rsid w:val="00FA1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3">
    <w:name w:val="Bordered - Accent 23"/>
    <w:uiPriority w:val="99"/>
    <w:rsid w:val="00FA1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3">
    <w:name w:val="Bordered - Accent 33"/>
    <w:uiPriority w:val="99"/>
    <w:rsid w:val="00FA1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3">
    <w:name w:val="Bordered - Accent 43"/>
    <w:uiPriority w:val="99"/>
    <w:rsid w:val="00FA1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3">
    <w:name w:val="Bordered - Accent 53"/>
    <w:uiPriority w:val="99"/>
    <w:rsid w:val="00FA1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3">
    <w:name w:val="Bordered - Accent 63"/>
    <w:uiPriority w:val="99"/>
    <w:rsid w:val="00FA1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0">
    <w:name w:val="Нет списка13"/>
    <w:next w:val="a2"/>
    <w:uiPriority w:val="99"/>
    <w:semiHidden/>
    <w:unhideWhenUsed/>
    <w:rsid w:val="00861425"/>
  </w:style>
  <w:style w:type="character" w:styleId="aff7">
    <w:name w:val="Emphasis"/>
    <w:uiPriority w:val="99"/>
    <w:qFormat/>
    <w:rsid w:val="00861425"/>
    <w:rPr>
      <w:rFonts w:cs="Times New Roman"/>
      <w:i/>
    </w:rPr>
  </w:style>
  <w:style w:type="character" w:styleId="aff8">
    <w:name w:val="Subtle Emphasis"/>
    <w:uiPriority w:val="99"/>
    <w:qFormat/>
    <w:rsid w:val="00861425"/>
    <w:rPr>
      <w:rFonts w:cs="Times New Roman"/>
      <w:i/>
      <w:color w:val="808080"/>
    </w:rPr>
  </w:style>
  <w:style w:type="character" w:styleId="aff9">
    <w:name w:val="Intense Emphasis"/>
    <w:uiPriority w:val="99"/>
    <w:qFormat/>
    <w:rsid w:val="00861425"/>
    <w:rPr>
      <w:rFonts w:cs="Times New Roman"/>
      <w:b/>
      <w:i/>
      <w:color w:val="4F81BD"/>
    </w:rPr>
  </w:style>
  <w:style w:type="character" w:styleId="affa">
    <w:name w:val="Subtle Reference"/>
    <w:uiPriority w:val="99"/>
    <w:qFormat/>
    <w:rsid w:val="00861425"/>
    <w:rPr>
      <w:rFonts w:cs="Times New Roman"/>
      <w:smallCaps/>
      <w:color w:val="C0504D"/>
      <w:u w:val="single"/>
    </w:rPr>
  </w:style>
  <w:style w:type="character" w:styleId="affb">
    <w:name w:val="Intense Reference"/>
    <w:uiPriority w:val="99"/>
    <w:qFormat/>
    <w:rsid w:val="00861425"/>
    <w:rPr>
      <w:rFonts w:cs="Times New Roman"/>
      <w:b/>
      <w:smallCaps/>
      <w:color w:val="C0504D"/>
      <w:spacing w:val="5"/>
      <w:u w:val="single"/>
    </w:rPr>
  </w:style>
  <w:style w:type="character" w:styleId="affc">
    <w:name w:val="Book Title"/>
    <w:uiPriority w:val="99"/>
    <w:qFormat/>
    <w:rsid w:val="00861425"/>
    <w:rPr>
      <w:rFonts w:cs="Times New Roman"/>
      <w:b/>
      <w:bCs/>
      <w:smallCaps/>
      <w:spacing w:val="5"/>
    </w:rPr>
  </w:style>
  <w:style w:type="character" w:customStyle="1" w:styleId="ConsPlusNormal0">
    <w:name w:val="ConsPlusNormal Знак"/>
    <w:link w:val="ConsPlusNormal"/>
    <w:locked/>
    <w:rsid w:val="00861425"/>
    <w:rPr>
      <w:rFonts w:ascii="Arial" w:eastAsia="Times New Roman" w:hAnsi="Arial" w:cs="Arial"/>
      <w:kern w:val="1"/>
      <w:sz w:val="20"/>
      <w:szCs w:val="20"/>
      <w:lang w:eastAsia="ru-RU"/>
    </w:rPr>
  </w:style>
  <w:style w:type="paragraph" w:styleId="28">
    <w:name w:val="Body Text Indent 2"/>
    <w:basedOn w:val="a"/>
    <w:link w:val="29"/>
    <w:uiPriority w:val="99"/>
    <w:semiHidden/>
    <w:unhideWhenUsed/>
    <w:rsid w:val="0086142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9">
    <w:name w:val="Основной текст с отступом 2 Знак"/>
    <w:basedOn w:val="a0"/>
    <w:link w:val="28"/>
    <w:uiPriority w:val="99"/>
    <w:semiHidden/>
    <w:rsid w:val="0086142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53">
    <w:name w:val="Сетка таблицы5"/>
    <w:basedOn w:val="a1"/>
    <w:next w:val="af7"/>
    <w:uiPriority w:val="59"/>
    <w:locked/>
    <w:rsid w:val="0086142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able of figures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Document Map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79532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79532F"/>
    <w:pPr>
      <w:keepNext/>
      <w:keepLines/>
      <w:spacing w:before="360" w:after="200" w:line="240" w:lineRule="auto"/>
      <w:outlineLvl w:val="1"/>
    </w:pPr>
    <w:rPr>
      <w:rFonts w:ascii="Arial" w:eastAsia="Arial" w:hAnsi="Arial" w:cs="Arial"/>
      <w:sz w:val="3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unhideWhenUsed/>
    <w:qFormat/>
    <w:rsid w:val="0079532F"/>
    <w:pPr>
      <w:keepNext/>
      <w:keepLines/>
      <w:spacing w:before="320" w:after="200" w:line="240" w:lineRule="auto"/>
      <w:outlineLvl w:val="2"/>
    </w:pPr>
    <w:rPr>
      <w:rFonts w:ascii="Arial" w:eastAsia="Arial" w:hAnsi="Arial" w:cs="Arial"/>
      <w:sz w:val="30"/>
      <w:szCs w:val="30"/>
      <w:lang w:eastAsia="ru-RU"/>
    </w:rPr>
  </w:style>
  <w:style w:type="paragraph" w:styleId="4">
    <w:name w:val="heading 4"/>
    <w:basedOn w:val="a"/>
    <w:next w:val="a"/>
    <w:link w:val="40"/>
    <w:uiPriority w:val="99"/>
    <w:unhideWhenUsed/>
    <w:qFormat/>
    <w:rsid w:val="0079532F"/>
    <w:pPr>
      <w:keepNext/>
      <w:keepLines/>
      <w:spacing w:before="320" w:after="200" w:line="240" w:lineRule="auto"/>
      <w:outlineLvl w:val="3"/>
    </w:pPr>
    <w:rPr>
      <w:rFonts w:ascii="Arial" w:eastAsia="Arial" w:hAnsi="Arial" w:cs="Arial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uiPriority w:val="99"/>
    <w:unhideWhenUsed/>
    <w:qFormat/>
    <w:rsid w:val="0079532F"/>
    <w:pPr>
      <w:keepNext/>
      <w:keepLines/>
      <w:spacing w:before="320" w:after="200" w:line="240" w:lineRule="auto"/>
      <w:outlineLvl w:val="4"/>
    </w:pPr>
    <w:rPr>
      <w:rFonts w:ascii="Arial" w:eastAsia="Arial" w:hAnsi="Arial" w:cs="Arial"/>
      <w:b/>
      <w:bCs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9"/>
    <w:unhideWhenUsed/>
    <w:qFormat/>
    <w:rsid w:val="0079532F"/>
    <w:pPr>
      <w:keepNext/>
      <w:keepLines/>
      <w:spacing w:before="320" w:after="200" w:line="240" w:lineRule="auto"/>
      <w:outlineLvl w:val="5"/>
    </w:pPr>
    <w:rPr>
      <w:rFonts w:ascii="Arial" w:eastAsia="Arial" w:hAnsi="Arial" w:cs="Arial"/>
      <w:b/>
      <w:bCs/>
      <w:lang w:eastAsia="ru-RU"/>
    </w:rPr>
  </w:style>
  <w:style w:type="paragraph" w:styleId="7">
    <w:name w:val="heading 7"/>
    <w:basedOn w:val="a"/>
    <w:next w:val="a"/>
    <w:link w:val="70"/>
    <w:uiPriority w:val="99"/>
    <w:unhideWhenUsed/>
    <w:qFormat/>
    <w:rsid w:val="0079532F"/>
    <w:pPr>
      <w:keepNext/>
      <w:keepLines/>
      <w:spacing w:before="320" w:after="200" w:line="240" w:lineRule="auto"/>
      <w:outlineLvl w:val="6"/>
    </w:pPr>
    <w:rPr>
      <w:rFonts w:ascii="Arial" w:eastAsia="Arial" w:hAnsi="Arial" w:cs="Arial"/>
      <w:b/>
      <w:bCs/>
      <w:i/>
      <w:iCs/>
      <w:lang w:eastAsia="ru-RU"/>
    </w:rPr>
  </w:style>
  <w:style w:type="paragraph" w:styleId="8">
    <w:name w:val="heading 8"/>
    <w:basedOn w:val="a"/>
    <w:next w:val="a"/>
    <w:link w:val="80"/>
    <w:uiPriority w:val="99"/>
    <w:unhideWhenUsed/>
    <w:qFormat/>
    <w:rsid w:val="0079532F"/>
    <w:pPr>
      <w:keepNext/>
      <w:keepLines/>
      <w:spacing w:before="320" w:after="200" w:line="240" w:lineRule="auto"/>
      <w:outlineLvl w:val="7"/>
    </w:pPr>
    <w:rPr>
      <w:rFonts w:ascii="Arial" w:eastAsia="Arial" w:hAnsi="Arial" w:cs="Arial"/>
      <w:i/>
      <w:iCs/>
      <w:lang w:eastAsia="ru-RU"/>
    </w:rPr>
  </w:style>
  <w:style w:type="paragraph" w:styleId="9">
    <w:name w:val="heading 9"/>
    <w:basedOn w:val="a"/>
    <w:next w:val="a"/>
    <w:link w:val="90"/>
    <w:uiPriority w:val="99"/>
    <w:unhideWhenUsed/>
    <w:qFormat/>
    <w:rsid w:val="0079532F"/>
    <w:pPr>
      <w:keepNext/>
      <w:keepLines/>
      <w:spacing w:before="320" w:after="200" w:line="240" w:lineRule="auto"/>
      <w:outlineLvl w:val="8"/>
    </w:pPr>
    <w:rPr>
      <w:rFonts w:ascii="Arial" w:eastAsia="Arial" w:hAnsi="Arial" w:cs="Arial"/>
      <w:i/>
      <w:iCs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8654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rsid w:val="00D8654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en-US"/>
    </w:rPr>
  </w:style>
  <w:style w:type="character" w:customStyle="1" w:styleId="a5">
    <w:name w:val="Основной текст Знак"/>
    <w:basedOn w:val="a0"/>
    <w:link w:val="a4"/>
    <w:uiPriority w:val="99"/>
    <w:rsid w:val="00D86547"/>
    <w:rPr>
      <w:rFonts w:ascii="Times New Roman" w:eastAsia="Times New Roman" w:hAnsi="Times New Roman" w:cs="Times New Roman"/>
      <w:sz w:val="28"/>
      <w:szCs w:val="24"/>
      <w:lang w:val="en-US"/>
    </w:rPr>
  </w:style>
  <w:style w:type="paragraph" w:styleId="a6">
    <w:name w:val="Body Text Indent"/>
    <w:basedOn w:val="a"/>
    <w:link w:val="a7"/>
    <w:rsid w:val="00D86547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D8654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1">
    <w:name w:val="Гиперссылка1"/>
    <w:basedOn w:val="a0"/>
    <w:rsid w:val="00D86547"/>
  </w:style>
  <w:style w:type="numbering" w:customStyle="1" w:styleId="12">
    <w:name w:val="Нет списка1"/>
    <w:next w:val="a2"/>
    <w:uiPriority w:val="99"/>
    <w:semiHidden/>
    <w:unhideWhenUsed/>
    <w:rsid w:val="00D86547"/>
  </w:style>
  <w:style w:type="character" w:styleId="a8">
    <w:name w:val="Hyperlink"/>
    <w:basedOn w:val="a0"/>
    <w:uiPriority w:val="99"/>
    <w:unhideWhenUsed/>
    <w:rsid w:val="00D86547"/>
    <w:rPr>
      <w:color w:val="0000FF"/>
      <w:u w:val="single"/>
    </w:rPr>
  </w:style>
  <w:style w:type="character" w:styleId="a9">
    <w:name w:val="FollowedHyperlink"/>
    <w:basedOn w:val="a0"/>
    <w:uiPriority w:val="99"/>
    <w:unhideWhenUsed/>
    <w:rsid w:val="00D86547"/>
    <w:rPr>
      <w:color w:val="800080"/>
      <w:u w:val="single"/>
    </w:rPr>
  </w:style>
  <w:style w:type="paragraph" w:customStyle="1" w:styleId="xl65">
    <w:name w:val="xl65"/>
    <w:basedOn w:val="a"/>
    <w:rsid w:val="00D86547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66">
    <w:name w:val="xl66"/>
    <w:basedOn w:val="a"/>
    <w:rsid w:val="00D86547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67">
    <w:name w:val="xl67"/>
    <w:basedOn w:val="a"/>
    <w:rsid w:val="00D86547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68">
    <w:name w:val="xl68"/>
    <w:basedOn w:val="a"/>
    <w:rsid w:val="00D86547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D8654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D8654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1">
    <w:name w:val="xl71"/>
    <w:basedOn w:val="a"/>
    <w:rsid w:val="00D8654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D8654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3">
    <w:name w:val="xl73"/>
    <w:basedOn w:val="a"/>
    <w:rsid w:val="00D8654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4">
    <w:name w:val="xl74"/>
    <w:basedOn w:val="a"/>
    <w:rsid w:val="00D8654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5">
    <w:name w:val="xl75"/>
    <w:basedOn w:val="a"/>
    <w:rsid w:val="00D8654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6">
    <w:name w:val="xl76"/>
    <w:basedOn w:val="a"/>
    <w:rsid w:val="00D8654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7">
    <w:name w:val="xl77"/>
    <w:basedOn w:val="a"/>
    <w:rsid w:val="00D8654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8">
    <w:name w:val="xl78"/>
    <w:basedOn w:val="a"/>
    <w:rsid w:val="00D8654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9">
    <w:name w:val="xl79"/>
    <w:basedOn w:val="a"/>
    <w:rsid w:val="00D86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0">
    <w:name w:val="xl80"/>
    <w:basedOn w:val="a"/>
    <w:rsid w:val="00D8654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1">
    <w:name w:val="xl81"/>
    <w:basedOn w:val="a"/>
    <w:rsid w:val="00D86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2">
    <w:name w:val="xl82"/>
    <w:basedOn w:val="a"/>
    <w:rsid w:val="00D8654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3">
    <w:name w:val="xl83"/>
    <w:basedOn w:val="a"/>
    <w:rsid w:val="00D8654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D8654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85">
    <w:name w:val="xl85"/>
    <w:basedOn w:val="a"/>
    <w:rsid w:val="00D8654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6">
    <w:name w:val="xl86"/>
    <w:basedOn w:val="a"/>
    <w:rsid w:val="00D86547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87">
    <w:name w:val="xl87"/>
    <w:basedOn w:val="a"/>
    <w:rsid w:val="00D86547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D86547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D8654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D86547"/>
    <w:pPr>
      <w:pBdr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D8654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2B7296"/>
  </w:style>
  <w:style w:type="numbering" w:customStyle="1" w:styleId="31">
    <w:name w:val="Нет списка3"/>
    <w:next w:val="a2"/>
    <w:uiPriority w:val="99"/>
    <w:semiHidden/>
    <w:unhideWhenUsed/>
    <w:rsid w:val="002B7296"/>
  </w:style>
  <w:style w:type="numbering" w:customStyle="1" w:styleId="41">
    <w:name w:val="Нет списка4"/>
    <w:next w:val="a2"/>
    <w:uiPriority w:val="99"/>
    <w:semiHidden/>
    <w:unhideWhenUsed/>
    <w:rsid w:val="002B7296"/>
  </w:style>
  <w:style w:type="numbering" w:customStyle="1" w:styleId="51">
    <w:name w:val="Нет списка5"/>
    <w:next w:val="a2"/>
    <w:uiPriority w:val="99"/>
    <w:semiHidden/>
    <w:unhideWhenUsed/>
    <w:rsid w:val="00AA0E8C"/>
  </w:style>
  <w:style w:type="paragraph" w:customStyle="1" w:styleId="xl92">
    <w:name w:val="xl92"/>
    <w:basedOn w:val="a"/>
    <w:rsid w:val="00AA0E8C"/>
    <w:pPr>
      <w:pBdr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93">
    <w:name w:val="xl93"/>
    <w:basedOn w:val="a"/>
    <w:rsid w:val="00AA0E8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numbering" w:customStyle="1" w:styleId="61">
    <w:name w:val="Нет списка6"/>
    <w:next w:val="a2"/>
    <w:uiPriority w:val="99"/>
    <w:semiHidden/>
    <w:unhideWhenUsed/>
    <w:rsid w:val="00AA0E8C"/>
  </w:style>
  <w:style w:type="paragraph" w:customStyle="1" w:styleId="xl94">
    <w:name w:val="xl94"/>
    <w:basedOn w:val="a"/>
    <w:rsid w:val="00AA0E8C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AA0E8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AA0E8C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AA0E8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AA0E8C"/>
    <w:pPr>
      <w:pBdr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AA0E8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22">
    <w:name w:val="Body Text 2"/>
    <w:basedOn w:val="a"/>
    <w:link w:val="23"/>
    <w:uiPriority w:val="99"/>
    <w:unhideWhenUsed/>
    <w:rsid w:val="00AA0E8C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AA0E8C"/>
  </w:style>
  <w:style w:type="paragraph" w:customStyle="1" w:styleId="formattexttopleveltextcentertext">
    <w:name w:val="formattext topleveltext centertext"/>
    <w:basedOn w:val="a"/>
    <w:rsid w:val="00AA0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99"/>
    <w:qFormat/>
    <w:rsid w:val="00434B7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9"/>
    <w:rsid w:val="0079532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79532F"/>
    <w:rPr>
      <w:rFonts w:ascii="Arial" w:eastAsia="Arial" w:hAnsi="Arial" w:cs="Arial"/>
      <w:sz w:val="3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9532F"/>
    <w:rPr>
      <w:rFonts w:ascii="Arial" w:eastAsia="Arial" w:hAnsi="Arial" w:cs="Arial"/>
      <w:sz w:val="30"/>
      <w:szCs w:val="3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79532F"/>
    <w:rPr>
      <w:rFonts w:ascii="Arial" w:eastAsia="Arial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79532F"/>
    <w:rPr>
      <w:rFonts w:ascii="Arial" w:eastAsia="Arial" w:hAnsi="Arial" w:cs="Arial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79532F"/>
    <w:rPr>
      <w:rFonts w:ascii="Arial" w:eastAsia="Arial" w:hAnsi="Arial" w:cs="Arial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79532F"/>
    <w:rPr>
      <w:rFonts w:ascii="Arial" w:eastAsia="Arial" w:hAnsi="Arial" w:cs="Arial"/>
      <w:b/>
      <w:bCs/>
      <w:i/>
      <w:iCs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79532F"/>
    <w:rPr>
      <w:rFonts w:ascii="Arial" w:eastAsia="Arial" w:hAnsi="Arial" w:cs="Arial"/>
      <w:i/>
      <w:iCs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79532F"/>
    <w:rPr>
      <w:rFonts w:ascii="Arial" w:eastAsia="Arial" w:hAnsi="Arial" w:cs="Arial"/>
      <w:i/>
      <w:iCs/>
      <w:sz w:val="21"/>
      <w:szCs w:val="21"/>
      <w:lang w:eastAsia="ru-RU"/>
    </w:rPr>
  </w:style>
  <w:style w:type="numbering" w:customStyle="1" w:styleId="71">
    <w:name w:val="Нет списка7"/>
    <w:next w:val="a2"/>
    <w:uiPriority w:val="99"/>
    <w:semiHidden/>
    <w:unhideWhenUsed/>
    <w:rsid w:val="0079532F"/>
  </w:style>
  <w:style w:type="character" w:customStyle="1" w:styleId="Heading1Char">
    <w:name w:val="Heading 1 Char"/>
    <w:uiPriority w:val="9"/>
    <w:rsid w:val="0079532F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sid w:val="0079532F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sid w:val="0079532F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sid w:val="0079532F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sid w:val="0079532F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sid w:val="0079532F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sid w:val="0079532F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sid w:val="0079532F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sid w:val="0079532F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sid w:val="0079532F"/>
    <w:rPr>
      <w:sz w:val="48"/>
      <w:szCs w:val="48"/>
    </w:rPr>
  </w:style>
  <w:style w:type="character" w:customStyle="1" w:styleId="SubtitleChar">
    <w:name w:val="Subtitle Char"/>
    <w:uiPriority w:val="11"/>
    <w:rsid w:val="0079532F"/>
    <w:rPr>
      <w:sz w:val="24"/>
      <w:szCs w:val="24"/>
    </w:rPr>
  </w:style>
  <w:style w:type="character" w:customStyle="1" w:styleId="QuoteChar">
    <w:name w:val="Quote Char"/>
    <w:uiPriority w:val="29"/>
    <w:rsid w:val="0079532F"/>
    <w:rPr>
      <w:i/>
    </w:rPr>
  </w:style>
  <w:style w:type="character" w:customStyle="1" w:styleId="IntenseQuoteChar">
    <w:name w:val="Intense Quote Char"/>
    <w:uiPriority w:val="30"/>
    <w:rsid w:val="0079532F"/>
    <w:rPr>
      <w:i/>
    </w:rPr>
  </w:style>
  <w:style w:type="character" w:customStyle="1" w:styleId="HeaderChar">
    <w:name w:val="Header Char"/>
    <w:basedOn w:val="a0"/>
    <w:uiPriority w:val="99"/>
    <w:rsid w:val="0079532F"/>
  </w:style>
  <w:style w:type="character" w:customStyle="1" w:styleId="CaptionChar">
    <w:name w:val="Caption Char"/>
    <w:uiPriority w:val="99"/>
    <w:rsid w:val="0079532F"/>
  </w:style>
  <w:style w:type="character" w:customStyle="1" w:styleId="EndnoteTextChar">
    <w:name w:val="Endnote Text Char"/>
    <w:uiPriority w:val="99"/>
    <w:rsid w:val="0079532F"/>
    <w:rPr>
      <w:sz w:val="20"/>
    </w:rPr>
  </w:style>
  <w:style w:type="paragraph" w:styleId="ab">
    <w:name w:val="List Paragraph"/>
    <w:basedOn w:val="a"/>
    <w:uiPriority w:val="99"/>
    <w:qFormat/>
    <w:rsid w:val="0079532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next w:val="a"/>
    <w:link w:val="ad"/>
    <w:uiPriority w:val="99"/>
    <w:qFormat/>
    <w:rsid w:val="0079532F"/>
    <w:pPr>
      <w:spacing w:before="300" w:after="200" w:line="240" w:lineRule="auto"/>
      <w:contextualSpacing/>
    </w:pPr>
    <w:rPr>
      <w:rFonts w:ascii="Times New Roman" w:eastAsia="Times New Roman" w:hAnsi="Times New Roman" w:cs="Times New Roman"/>
      <w:sz w:val="48"/>
      <w:szCs w:val="48"/>
      <w:lang w:eastAsia="ru-RU"/>
    </w:rPr>
  </w:style>
  <w:style w:type="character" w:customStyle="1" w:styleId="ad">
    <w:name w:val="Название Знак"/>
    <w:basedOn w:val="a0"/>
    <w:link w:val="ac"/>
    <w:uiPriority w:val="99"/>
    <w:rsid w:val="0079532F"/>
    <w:rPr>
      <w:rFonts w:ascii="Times New Roman" w:eastAsia="Times New Roman" w:hAnsi="Times New Roman" w:cs="Times New Roman"/>
      <w:sz w:val="48"/>
      <w:szCs w:val="48"/>
      <w:lang w:eastAsia="ru-RU"/>
    </w:rPr>
  </w:style>
  <w:style w:type="paragraph" w:styleId="ae">
    <w:name w:val="Subtitle"/>
    <w:basedOn w:val="a"/>
    <w:next w:val="a"/>
    <w:link w:val="af"/>
    <w:uiPriority w:val="99"/>
    <w:qFormat/>
    <w:rsid w:val="0079532F"/>
    <w:pPr>
      <w:spacing w:before="200" w:after="2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Подзаголовок Знак"/>
    <w:basedOn w:val="a0"/>
    <w:link w:val="ae"/>
    <w:uiPriority w:val="99"/>
    <w:rsid w:val="007953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Quote"/>
    <w:basedOn w:val="a"/>
    <w:next w:val="a"/>
    <w:link w:val="25"/>
    <w:uiPriority w:val="99"/>
    <w:qFormat/>
    <w:rsid w:val="0079532F"/>
    <w:pPr>
      <w:spacing w:after="0" w:line="240" w:lineRule="auto"/>
      <w:ind w:left="720" w:right="720"/>
    </w:pPr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customStyle="1" w:styleId="25">
    <w:name w:val="Цитата 2 Знак"/>
    <w:basedOn w:val="a0"/>
    <w:link w:val="24"/>
    <w:uiPriority w:val="99"/>
    <w:rsid w:val="0079532F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styleId="af0">
    <w:name w:val="Intense Quote"/>
    <w:basedOn w:val="a"/>
    <w:next w:val="a"/>
    <w:link w:val="af1"/>
    <w:uiPriority w:val="99"/>
    <w:qFormat/>
    <w:rsid w:val="0079532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0" w:line="240" w:lineRule="auto"/>
      <w:ind w:left="720" w:right="720"/>
    </w:pPr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customStyle="1" w:styleId="af1">
    <w:name w:val="Выделенная цитата Знак"/>
    <w:basedOn w:val="a0"/>
    <w:link w:val="af0"/>
    <w:uiPriority w:val="99"/>
    <w:rsid w:val="0079532F"/>
    <w:rPr>
      <w:rFonts w:ascii="Times New Roman" w:eastAsia="Times New Roman" w:hAnsi="Times New Roman" w:cs="Times New Roman"/>
      <w:i/>
      <w:sz w:val="24"/>
      <w:szCs w:val="24"/>
      <w:shd w:val="clear" w:color="auto" w:fill="F2F2F2"/>
      <w:lang w:eastAsia="ru-RU"/>
    </w:rPr>
  </w:style>
  <w:style w:type="paragraph" w:styleId="af2">
    <w:name w:val="header"/>
    <w:basedOn w:val="a"/>
    <w:link w:val="af3"/>
    <w:uiPriority w:val="99"/>
    <w:rsid w:val="0079532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Верхний колонтитул Знак"/>
    <w:basedOn w:val="a0"/>
    <w:link w:val="af2"/>
    <w:uiPriority w:val="99"/>
    <w:rsid w:val="007953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rsid w:val="0079532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Нижний колонтитул Знак"/>
    <w:basedOn w:val="a0"/>
    <w:link w:val="af4"/>
    <w:uiPriority w:val="99"/>
    <w:rsid w:val="007953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erChar">
    <w:name w:val="Footer Char"/>
    <w:uiPriority w:val="99"/>
    <w:rsid w:val="0079532F"/>
  </w:style>
  <w:style w:type="paragraph" w:styleId="af6">
    <w:name w:val="caption"/>
    <w:basedOn w:val="a"/>
    <w:next w:val="a"/>
    <w:uiPriority w:val="35"/>
    <w:semiHidden/>
    <w:unhideWhenUsed/>
    <w:qFormat/>
    <w:rsid w:val="0079532F"/>
    <w:pPr>
      <w:spacing w:after="0" w:line="276" w:lineRule="auto"/>
    </w:pPr>
    <w:rPr>
      <w:rFonts w:ascii="Times New Roman" w:eastAsia="Times New Roman" w:hAnsi="Times New Roman" w:cs="Times New Roman"/>
      <w:b/>
      <w:bCs/>
      <w:color w:val="4F81BD"/>
      <w:sz w:val="18"/>
      <w:szCs w:val="18"/>
      <w:lang w:eastAsia="ru-RU"/>
    </w:rPr>
  </w:style>
  <w:style w:type="table" w:styleId="af7">
    <w:name w:val="Table Grid"/>
    <w:uiPriority w:val="5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f8">
    <w:name w:val="footnote text"/>
    <w:basedOn w:val="a"/>
    <w:link w:val="af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US"/>
    </w:rPr>
  </w:style>
  <w:style w:type="character" w:customStyle="1" w:styleId="af9">
    <w:name w:val="Текст сноски Знак"/>
    <w:basedOn w:val="a0"/>
    <w:link w:val="af8"/>
    <w:rsid w:val="0079532F"/>
    <w:rPr>
      <w:rFonts w:ascii="Times New Roman" w:eastAsia="Times New Roman" w:hAnsi="Times New Roman" w:cs="Times New Roman"/>
      <w:sz w:val="20"/>
      <w:szCs w:val="24"/>
      <w:lang w:val="en-US"/>
    </w:rPr>
  </w:style>
  <w:style w:type="character" w:customStyle="1" w:styleId="FootnoteTextChar">
    <w:name w:val="Footnote Text Char"/>
    <w:uiPriority w:val="99"/>
    <w:rsid w:val="0079532F"/>
    <w:rPr>
      <w:sz w:val="18"/>
    </w:rPr>
  </w:style>
  <w:style w:type="character" w:styleId="afa">
    <w:name w:val="footnote reference"/>
    <w:uiPriority w:val="99"/>
    <w:unhideWhenUsed/>
    <w:rsid w:val="0079532F"/>
    <w:rPr>
      <w:vertAlign w:val="superscript"/>
    </w:rPr>
  </w:style>
  <w:style w:type="paragraph" w:styleId="afb">
    <w:name w:val="endnote text"/>
    <w:basedOn w:val="a"/>
    <w:link w:val="afc"/>
    <w:uiPriority w:val="99"/>
    <w:semiHidden/>
    <w:unhideWhenUsed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fc">
    <w:name w:val="Текст концевой сноски Знак"/>
    <w:basedOn w:val="a0"/>
    <w:link w:val="afb"/>
    <w:uiPriority w:val="99"/>
    <w:rsid w:val="0079532F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styleId="afd">
    <w:name w:val="endnote reference"/>
    <w:uiPriority w:val="99"/>
    <w:semiHidden/>
    <w:unhideWhenUsed/>
    <w:rsid w:val="0079532F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79532F"/>
    <w:pPr>
      <w:spacing w:after="57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6">
    <w:name w:val="toc 2"/>
    <w:basedOn w:val="a"/>
    <w:next w:val="a"/>
    <w:uiPriority w:val="39"/>
    <w:unhideWhenUsed/>
    <w:rsid w:val="0079532F"/>
    <w:pPr>
      <w:spacing w:after="57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toc 3"/>
    <w:basedOn w:val="a"/>
    <w:next w:val="a"/>
    <w:uiPriority w:val="39"/>
    <w:unhideWhenUsed/>
    <w:rsid w:val="0079532F"/>
    <w:pPr>
      <w:spacing w:after="57" w:line="240" w:lineRule="auto"/>
      <w:ind w:left="5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2">
    <w:name w:val="toc 4"/>
    <w:basedOn w:val="a"/>
    <w:next w:val="a"/>
    <w:uiPriority w:val="39"/>
    <w:unhideWhenUsed/>
    <w:rsid w:val="0079532F"/>
    <w:pPr>
      <w:spacing w:after="57" w:line="240" w:lineRule="auto"/>
      <w:ind w:left="8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2">
    <w:name w:val="toc 5"/>
    <w:basedOn w:val="a"/>
    <w:next w:val="a"/>
    <w:uiPriority w:val="39"/>
    <w:unhideWhenUsed/>
    <w:rsid w:val="0079532F"/>
    <w:pPr>
      <w:spacing w:after="57" w:line="240" w:lineRule="auto"/>
      <w:ind w:left="113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2">
    <w:name w:val="toc 6"/>
    <w:basedOn w:val="a"/>
    <w:next w:val="a"/>
    <w:uiPriority w:val="39"/>
    <w:unhideWhenUsed/>
    <w:rsid w:val="0079532F"/>
    <w:pPr>
      <w:spacing w:after="57" w:line="240" w:lineRule="auto"/>
      <w:ind w:left="141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2">
    <w:name w:val="toc 7"/>
    <w:basedOn w:val="a"/>
    <w:next w:val="a"/>
    <w:uiPriority w:val="39"/>
    <w:unhideWhenUsed/>
    <w:rsid w:val="0079532F"/>
    <w:pPr>
      <w:spacing w:after="57" w:line="240" w:lineRule="auto"/>
      <w:ind w:left="170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1">
    <w:name w:val="toc 8"/>
    <w:basedOn w:val="a"/>
    <w:next w:val="a"/>
    <w:uiPriority w:val="39"/>
    <w:unhideWhenUsed/>
    <w:rsid w:val="0079532F"/>
    <w:pPr>
      <w:spacing w:after="57" w:line="240" w:lineRule="auto"/>
      <w:ind w:left="198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1">
    <w:name w:val="toc 9"/>
    <w:basedOn w:val="a"/>
    <w:next w:val="a"/>
    <w:uiPriority w:val="39"/>
    <w:unhideWhenUsed/>
    <w:rsid w:val="0079532F"/>
    <w:pPr>
      <w:spacing w:after="57" w:line="240" w:lineRule="auto"/>
      <w:ind w:left="226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TOC Heading"/>
    <w:uiPriority w:val="99"/>
    <w:unhideWhenUsed/>
    <w:qFormat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f">
    <w:name w:val="table of figures"/>
    <w:basedOn w:val="a"/>
    <w:next w:val="a"/>
    <w:semiHidden/>
    <w:rsid w:val="0079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0">
    <w:name w:val="page number"/>
    <w:uiPriority w:val="99"/>
    <w:rsid w:val="0079532F"/>
    <w:rPr>
      <w:lang w:val="en-GB" w:eastAsia="en-US" w:bidi="ar-SA"/>
    </w:rPr>
  </w:style>
  <w:style w:type="paragraph" w:customStyle="1" w:styleId="aff1">
    <w:name w:val="Знак Знак Знак Знак Знак Знак Знак"/>
    <w:basedOn w:val="a"/>
    <w:rsid w:val="0079532F"/>
    <w:pPr>
      <w:widowControl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ff2">
    <w:name w:val="Balloon Text"/>
    <w:basedOn w:val="a"/>
    <w:link w:val="aff3"/>
    <w:uiPriority w:val="99"/>
    <w:semiHidden/>
    <w:rsid w:val="0079532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3">
    <w:name w:val="Текст выноски Знак"/>
    <w:basedOn w:val="a0"/>
    <w:link w:val="aff2"/>
    <w:uiPriority w:val="99"/>
    <w:semiHidden/>
    <w:rsid w:val="0079532F"/>
    <w:rPr>
      <w:rFonts w:ascii="Tahoma" w:eastAsia="Times New Roman" w:hAnsi="Tahoma" w:cs="Tahoma"/>
      <w:sz w:val="16"/>
      <w:szCs w:val="16"/>
      <w:lang w:eastAsia="ru-RU"/>
    </w:rPr>
  </w:style>
  <w:style w:type="paragraph" w:styleId="aff4">
    <w:name w:val="Document Map"/>
    <w:basedOn w:val="a"/>
    <w:link w:val="aff5"/>
    <w:semiHidden/>
    <w:rsid w:val="0079532F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5">
    <w:name w:val="Схема документа Знак"/>
    <w:basedOn w:val="a0"/>
    <w:link w:val="aff4"/>
    <w:semiHidden/>
    <w:rsid w:val="0079532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4">
    <w:name w:val="Стиль1"/>
    <w:basedOn w:val="aff"/>
    <w:next w:val="1"/>
    <w:rsid w:val="0079532F"/>
    <w:pPr>
      <w:jc w:val="center"/>
    </w:pPr>
    <w:rPr>
      <w:rFonts w:ascii="Verdana" w:hAnsi="Verdana"/>
    </w:rPr>
  </w:style>
  <w:style w:type="paragraph" w:customStyle="1" w:styleId="xl100">
    <w:name w:val="xl100"/>
    <w:basedOn w:val="a"/>
    <w:rsid w:val="0079532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79532F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79532F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7953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79532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79532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79532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79532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795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79532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79532F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79532F"/>
    <w:pPr>
      <w:pBdr>
        <w:top w:val="single" w:sz="8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9">
    <w:name w:val="xl109"/>
    <w:basedOn w:val="a"/>
    <w:rsid w:val="0079532F"/>
    <w:pPr>
      <w:pBdr>
        <w:top w:val="single" w:sz="8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0">
    <w:name w:val="xl110"/>
    <w:basedOn w:val="a"/>
    <w:rsid w:val="0079532F"/>
    <w:pPr>
      <w:pBdr>
        <w:top w:val="single" w:sz="8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1">
    <w:name w:val="xl111"/>
    <w:basedOn w:val="a"/>
    <w:rsid w:val="0079532F"/>
    <w:pPr>
      <w:pBdr>
        <w:top w:val="single" w:sz="8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2">
    <w:name w:val="xl112"/>
    <w:basedOn w:val="a"/>
    <w:rsid w:val="0079532F"/>
    <w:pPr>
      <w:pBdr>
        <w:top w:val="single" w:sz="8" w:space="0" w:color="000000"/>
        <w:left w:val="single" w:sz="8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3">
    <w:name w:val="xl113"/>
    <w:basedOn w:val="a"/>
    <w:rsid w:val="0079532F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4">
    <w:name w:val="xl114"/>
    <w:basedOn w:val="a"/>
    <w:rsid w:val="0079532F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5">
    <w:name w:val="xl115"/>
    <w:basedOn w:val="a"/>
    <w:rsid w:val="0079532F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6">
    <w:name w:val="xl116"/>
    <w:basedOn w:val="a"/>
    <w:rsid w:val="0079532F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7">
    <w:name w:val="xl117"/>
    <w:basedOn w:val="a"/>
    <w:rsid w:val="0079532F"/>
    <w:pPr>
      <w:pBdr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8">
    <w:name w:val="xl118"/>
    <w:basedOn w:val="a"/>
    <w:rsid w:val="0079532F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9">
    <w:name w:val="xl119"/>
    <w:basedOn w:val="a"/>
    <w:rsid w:val="0079532F"/>
    <w:pPr>
      <w:pBdr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0">
    <w:name w:val="xl120"/>
    <w:basedOn w:val="a"/>
    <w:rsid w:val="0079532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1">
    <w:name w:val="xl121"/>
    <w:basedOn w:val="a"/>
    <w:rsid w:val="0079532F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2">
    <w:name w:val="xl122"/>
    <w:basedOn w:val="a"/>
    <w:rsid w:val="0079532F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3">
    <w:name w:val="xl123"/>
    <w:basedOn w:val="a"/>
    <w:rsid w:val="0079532F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4">
    <w:name w:val="xl124"/>
    <w:basedOn w:val="a"/>
    <w:rsid w:val="0079532F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5">
    <w:name w:val="xl125"/>
    <w:basedOn w:val="a"/>
    <w:rsid w:val="0079532F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6">
    <w:name w:val="xl126"/>
    <w:basedOn w:val="a"/>
    <w:rsid w:val="0079532F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7">
    <w:name w:val="xl127"/>
    <w:basedOn w:val="a"/>
    <w:rsid w:val="0079532F"/>
    <w:pPr>
      <w:pBdr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8">
    <w:name w:val="xl128"/>
    <w:basedOn w:val="a"/>
    <w:rsid w:val="0079532F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9">
    <w:name w:val="xl129"/>
    <w:basedOn w:val="a"/>
    <w:rsid w:val="0079532F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0">
    <w:name w:val="xl130"/>
    <w:basedOn w:val="a"/>
    <w:rsid w:val="0079532F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1">
    <w:name w:val="xl131"/>
    <w:basedOn w:val="a"/>
    <w:rsid w:val="0079532F"/>
    <w:pPr>
      <w:pBdr>
        <w:top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2">
    <w:name w:val="xl132"/>
    <w:basedOn w:val="a"/>
    <w:rsid w:val="0079532F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3">
    <w:name w:val="xl133"/>
    <w:basedOn w:val="a"/>
    <w:rsid w:val="0079532F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4">
    <w:name w:val="xl134"/>
    <w:basedOn w:val="a"/>
    <w:rsid w:val="0079532F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numbering" w:customStyle="1" w:styleId="82">
    <w:name w:val="Нет списка8"/>
    <w:next w:val="a2"/>
    <w:uiPriority w:val="99"/>
    <w:semiHidden/>
    <w:unhideWhenUsed/>
    <w:rsid w:val="00E1095B"/>
  </w:style>
  <w:style w:type="table" w:customStyle="1" w:styleId="15">
    <w:name w:val="Сетка таблицы1"/>
    <w:next w:val="af7"/>
    <w:uiPriority w:val="5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1">
    <w:name w:val="Table Grid Light1"/>
    <w:uiPriority w:val="5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1">
    <w:name w:val="Plain Table 11"/>
    <w:uiPriority w:val="5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1">
    <w:name w:val="Plain Table 21"/>
    <w:uiPriority w:val="5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1">
    <w:name w:val="Plain Table 3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1">
    <w:name w:val="Plain Table 4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1">
    <w:name w:val="Plain Table 5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1">
    <w:name w:val="Grid Table 1 Light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1">
    <w:name w:val="Grid Table 1 Light - Accent 1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1">
    <w:name w:val="Grid Table 1 Light - Accent 2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1">
    <w:name w:val="Grid Table 1 Light - Accent 3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1">
    <w:name w:val="Grid Table 1 Light - Accent 4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1">
    <w:name w:val="Grid Table 1 Light - Accent 5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1">
    <w:name w:val="Grid Table 1 Light - Accent 6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1">
    <w:name w:val="Grid Table 2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1">
    <w:name w:val="Grid Table 2 - Accent 1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1">
    <w:name w:val="Grid Table 2 - Accent 2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1">
    <w:name w:val="Grid Table 2 - Accent 3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1">
    <w:name w:val="Grid Table 2 - Accent 4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1">
    <w:name w:val="Grid Table 2 - Accent 5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1">
    <w:name w:val="Grid Table 2 - Accent 6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1">
    <w:name w:val="Grid Table 3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1">
    <w:name w:val="Grid Table 3 - Accent 1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1">
    <w:name w:val="Grid Table 3 - Accent 2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1">
    <w:name w:val="Grid Table 3 - Accent 3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1">
    <w:name w:val="Grid Table 3 - Accent 4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1">
    <w:name w:val="Grid Table 3 - Accent 5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1">
    <w:name w:val="Grid Table 3 - Accent 6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1">
    <w:name w:val="Grid Table 41"/>
    <w:uiPriority w:val="5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1">
    <w:name w:val="Grid Table 4 - Accent 11"/>
    <w:uiPriority w:val="5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1">
    <w:name w:val="Grid Table 4 - Accent 21"/>
    <w:uiPriority w:val="5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1">
    <w:name w:val="Grid Table 4 - Accent 31"/>
    <w:uiPriority w:val="5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1">
    <w:name w:val="Grid Table 4 - Accent 41"/>
    <w:uiPriority w:val="5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1">
    <w:name w:val="Grid Table 4 - Accent 51"/>
    <w:uiPriority w:val="5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1">
    <w:name w:val="Grid Table 4 - Accent 61"/>
    <w:uiPriority w:val="5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1">
    <w:name w:val="Grid Table 5 Dark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1">
    <w:name w:val="Grid Table 5 Dark- Accent 1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1">
    <w:name w:val="Grid Table 5 Dark - Accent 2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1">
    <w:name w:val="Grid Table 5 Dark - Accent 3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1">
    <w:name w:val="Grid Table 5 Dark- Accent 4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1">
    <w:name w:val="Grid Table 5 Dark - Accent 5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1">
    <w:name w:val="Grid Table 5 Dark - Accent 6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1">
    <w:name w:val="Grid Table 6 Colorful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1">
    <w:name w:val="Grid Table 6 Colorful - Accent 1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1">
    <w:name w:val="Grid Table 6 Colorful - Accent 2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1">
    <w:name w:val="Grid Table 6 Colorful - Accent 3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1">
    <w:name w:val="Grid Table 6 Colorful - Accent 4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1">
    <w:name w:val="Grid Table 6 Colorful - Accent 5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1">
    <w:name w:val="Grid Table 6 Colorful - Accent 6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1">
    <w:name w:val="Grid Table 7 Colorful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1">
    <w:name w:val="Grid Table 7 Colorful - Accent 1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1">
    <w:name w:val="Grid Table 7 Colorful - Accent 2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1">
    <w:name w:val="Grid Table 7 Colorful - Accent 3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1">
    <w:name w:val="Grid Table 7 Colorful - Accent 4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1">
    <w:name w:val="Grid Table 7 Colorful - Accent 5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1">
    <w:name w:val="Grid Table 7 Colorful - Accent 6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1">
    <w:name w:val="List Table 1 Light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1">
    <w:name w:val="List Table 1 Light - Accent 1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1">
    <w:name w:val="List Table 1 Light - Accent 2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1">
    <w:name w:val="List Table 1 Light - Accent 3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1">
    <w:name w:val="List Table 1 Light - Accent 4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1">
    <w:name w:val="List Table 1 Light - Accent 5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1">
    <w:name w:val="List Table 1 Light - Accent 6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1">
    <w:name w:val="List Table 2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1">
    <w:name w:val="List Table 2 - Accent 1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1">
    <w:name w:val="List Table 2 - Accent 2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1">
    <w:name w:val="List Table 2 - Accent 3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1">
    <w:name w:val="List Table 2 - Accent 4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1">
    <w:name w:val="List Table 2 - Accent 5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1">
    <w:name w:val="List Table 2 - Accent 6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1">
    <w:name w:val="List Table 3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1">
    <w:name w:val="List Table 3 - Accent 1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1">
    <w:name w:val="List Table 3 - Accent 2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1">
    <w:name w:val="List Table 3 - Accent 3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1">
    <w:name w:val="List Table 3 - Accent 4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1">
    <w:name w:val="List Table 3 - Accent 5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1">
    <w:name w:val="List Table 3 - Accent 6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1">
    <w:name w:val="List Table 4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1">
    <w:name w:val="List Table 4 - Accent 1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1">
    <w:name w:val="List Table 4 - Accent 2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1">
    <w:name w:val="List Table 4 - Accent 3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1">
    <w:name w:val="List Table 4 - Accent 4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1">
    <w:name w:val="List Table 4 - Accent 5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1">
    <w:name w:val="List Table 4 - Accent 6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1">
    <w:name w:val="List Table 5 Dark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1">
    <w:name w:val="List Table 5 Dark - Accent 1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1">
    <w:name w:val="List Table 5 Dark - Accent 2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1">
    <w:name w:val="List Table 5 Dark - Accent 3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1">
    <w:name w:val="List Table 5 Dark - Accent 4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1">
    <w:name w:val="List Table 5 Dark - Accent 5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1">
    <w:name w:val="List Table 5 Dark - Accent 6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1">
    <w:name w:val="List Table 6 Colorful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1">
    <w:name w:val="List Table 6 Colorful - Accent 1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1">
    <w:name w:val="List Table 6 Colorful - Accent 2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1">
    <w:name w:val="List Table 6 Colorful - Accent 3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1">
    <w:name w:val="List Table 6 Colorful - Accent 4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1">
    <w:name w:val="List Table 6 Colorful - Accent 5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1">
    <w:name w:val="List Table 6 Colorful - Accent 6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1">
    <w:name w:val="List Table 7 Colorful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1">
    <w:name w:val="List Table 7 Colorful - Accent 1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1">
    <w:name w:val="List Table 7 Colorful - Accent 2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1">
    <w:name w:val="List Table 7 Colorful - Accent 3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1">
    <w:name w:val="List Table 7 Colorful - Accent 4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1">
    <w:name w:val="List Table 7 Colorful - Accent 5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1">
    <w:name w:val="List Table 7 Colorful - Accent 6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0">
    <w:name w:val="Lined - Accent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1">
    <w:name w:val="Lined - Accent 1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1">
    <w:name w:val="Lined - Accent 2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1">
    <w:name w:val="Lined - Accent 3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1">
    <w:name w:val="Lined - Accent 4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1">
    <w:name w:val="Lined - Accent 5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1">
    <w:name w:val="Lined - Accent 6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0">
    <w:name w:val="Bordered &amp; Lined - Accent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1">
    <w:name w:val="Bordered &amp; Lined - Accent 1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1">
    <w:name w:val="Bordered &amp; Lined - Accent 2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1">
    <w:name w:val="Bordered &amp; Lined - Accent 3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1">
    <w:name w:val="Bordered &amp; Lined - Accent 4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1">
    <w:name w:val="Bordered &amp; Lined - Accent 5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1">
    <w:name w:val="Bordered &amp; Lined - Accent 6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1">
    <w:name w:val="Bordered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1">
    <w:name w:val="Bordered - Accent 1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1">
    <w:name w:val="Bordered - Accent 2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1">
    <w:name w:val="Bordered - Accent 3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1">
    <w:name w:val="Bordered - Accent 4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1">
    <w:name w:val="Bordered - Accent 5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1">
    <w:name w:val="Bordered - Accent 6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92">
    <w:name w:val="Нет списка9"/>
    <w:next w:val="a2"/>
    <w:uiPriority w:val="99"/>
    <w:semiHidden/>
    <w:unhideWhenUsed/>
    <w:rsid w:val="00073425"/>
  </w:style>
  <w:style w:type="character" w:styleId="aff6">
    <w:name w:val="Strong"/>
    <w:uiPriority w:val="99"/>
    <w:qFormat/>
    <w:rsid w:val="00073425"/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073425"/>
  </w:style>
  <w:style w:type="numbering" w:customStyle="1" w:styleId="210">
    <w:name w:val="Нет списка21"/>
    <w:next w:val="a2"/>
    <w:uiPriority w:val="99"/>
    <w:semiHidden/>
    <w:unhideWhenUsed/>
    <w:rsid w:val="00073425"/>
  </w:style>
  <w:style w:type="paragraph" w:customStyle="1" w:styleId="ConsPlusNormal">
    <w:name w:val="ConsPlusNormal"/>
    <w:link w:val="ConsPlusNormal0"/>
    <w:rsid w:val="00073425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1"/>
      <w:sz w:val="20"/>
      <w:szCs w:val="20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073425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73425"/>
    <w:rPr>
      <w:sz w:val="16"/>
      <w:szCs w:val="16"/>
    </w:rPr>
  </w:style>
  <w:style w:type="table" w:customStyle="1" w:styleId="27">
    <w:name w:val="Сетка таблицы2"/>
    <w:basedOn w:val="a1"/>
    <w:next w:val="af7"/>
    <w:rsid w:val="00F303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2198"/>
  </w:style>
  <w:style w:type="table" w:customStyle="1" w:styleId="35">
    <w:name w:val="Сетка таблицы3"/>
    <w:next w:val="af7"/>
    <w:uiPriority w:val="5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2">
    <w:name w:val="Table Grid Light2"/>
    <w:uiPriority w:val="5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2">
    <w:name w:val="Plain Table 12"/>
    <w:uiPriority w:val="5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2">
    <w:name w:val="Plain Table 22"/>
    <w:uiPriority w:val="5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2">
    <w:name w:val="Plain Table 3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2">
    <w:name w:val="Plain Table 4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2">
    <w:name w:val="Plain Table 5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2">
    <w:name w:val="Grid Table 1 Light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2">
    <w:name w:val="Grid Table 1 Light - Accent 1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2">
    <w:name w:val="Grid Table 1 Light - Accent 2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2">
    <w:name w:val="Grid Table 1 Light - Accent 3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2">
    <w:name w:val="Grid Table 1 Light - Accent 4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2">
    <w:name w:val="Grid Table 1 Light - Accent 5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2">
    <w:name w:val="Grid Table 1 Light - Accent 6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2">
    <w:name w:val="Grid Table 2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2">
    <w:name w:val="Grid Table 2 - Accent 1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2">
    <w:name w:val="Grid Table 2 - Accent 2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2">
    <w:name w:val="Grid Table 2 - Accent 3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2">
    <w:name w:val="Grid Table 2 - Accent 4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2">
    <w:name w:val="Grid Table 2 - Accent 5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2">
    <w:name w:val="Grid Table 2 - Accent 6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2">
    <w:name w:val="Grid Table 3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2">
    <w:name w:val="Grid Table 3 - Accent 1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2">
    <w:name w:val="Grid Table 3 - Accent 2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2">
    <w:name w:val="Grid Table 3 - Accent 3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2">
    <w:name w:val="Grid Table 3 - Accent 4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2">
    <w:name w:val="Grid Table 3 - Accent 5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2">
    <w:name w:val="Grid Table 3 - Accent 6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2">
    <w:name w:val="Grid Table 42"/>
    <w:uiPriority w:val="5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2">
    <w:name w:val="Grid Table 4 - Accent 12"/>
    <w:uiPriority w:val="5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2">
    <w:name w:val="Grid Table 4 - Accent 22"/>
    <w:uiPriority w:val="5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2">
    <w:name w:val="Grid Table 4 - Accent 32"/>
    <w:uiPriority w:val="5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2">
    <w:name w:val="Grid Table 4 - Accent 42"/>
    <w:uiPriority w:val="5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2">
    <w:name w:val="Grid Table 4 - Accent 52"/>
    <w:uiPriority w:val="5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2">
    <w:name w:val="Grid Table 4 - Accent 62"/>
    <w:uiPriority w:val="5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2">
    <w:name w:val="Grid Table 5 Dark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2">
    <w:name w:val="Grid Table 5 Dark- Accent 1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2">
    <w:name w:val="Grid Table 5 Dark - Accent 2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2">
    <w:name w:val="Grid Table 5 Dark - Accent 3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2">
    <w:name w:val="Grid Table 5 Dark- Accent 4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2">
    <w:name w:val="Grid Table 5 Dark - Accent 5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2">
    <w:name w:val="Grid Table 5 Dark - Accent 6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2">
    <w:name w:val="Grid Table 6 Colorful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2">
    <w:name w:val="Grid Table 6 Colorful - Accent 1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2">
    <w:name w:val="Grid Table 6 Colorful - Accent 2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2">
    <w:name w:val="Grid Table 6 Colorful - Accent 3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2">
    <w:name w:val="Grid Table 6 Colorful - Accent 4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2">
    <w:name w:val="Grid Table 6 Colorful - Accent 5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2">
    <w:name w:val="Grid Table 6 Colorful - Accent 6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2">
    <w:name w:val="Grid Table 7 Colorful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2">
    <w:name w:val="Grid Table 7 Colorful - Accent 1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2">
    <w:name w:val="Grid Table 7 Colorful - Accent 2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2">
    <w:name w:val="Grid Table 7 Colorful - Accent 3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2">
    <w:name w:val="Grid Table 7 Colorful - Accent 4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2">
    <w:name w:val="Grid Table 7 Colorful - Accent 5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2">
    <w:name w:val="Grid Table 7 Colorful - Accent 6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2">
    <w:name w:val="List Table 1 Light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2">
    <w:name w:val="List Table 1 Light - Accent 1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2">
    <w:name w:val="List Table 1 Light - Accent 2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2">
    <w:name w:val="List Table 1 Light - Accent 3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2">
    <w:name w:val="List Table 1 Light - Accent 4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2">
    <w:name w:val="List Table 1 Light - Accent 5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2">
    <w:name w:val="List Table 1 Light - Accent 6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2">
    <w:name w:val="List Table 2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2">
    <w:name w:val="List Table 2 - Accent 1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2">
    <w:name w:val="List Table 2 - Accent 2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2">
    <w:name w:val="List Table 2 - Accent 3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2">
    <w:name w:val="List Table 2 - Accent 4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2">
    <w:name w:val="List Table 2 - Accent 5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2">
    <w:name w:val="List Table 2 - Accent 6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2">
    <w:name w:val="List Table 3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2">
    <w:name w:val="List Table 3 - Accent 1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2">
    <w:name w:val="List Table 3 - Accent 2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2">
    <w:name w:val="List Table 3 - Accent 3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2">
    <w:name w:val="List Table 3 - Accent 4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2">
    <w:name w:val="List Table 3 - Accent 5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2">
    <w:name w:val="List Table 3 - Accent 6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2">
    <w:name w:val="List Table 4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2">
    <w:name w:val="List Table 4 - Accent 1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2">
    <w:name w:val="List Table 4 - Accent 2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2">
    <w:name w:val="List Table 4 - Accent 3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2">
    <w:name w:val="List Table 4 - Accent 4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2">
    <w:name w:val="List Table 4 - Accent 5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2">
    <w:name w:val="List Table 4 - Accent 6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2">
    <w:name w:val="List Table 5 Dark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2">
    <w:name w:val="List Table 5 Dark - Accent 1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2">
    <w:name w:val="List Table 5 Dark - Accent 2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2">
    <w:name w:val="List Table 5 Dark - Accent 3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2">
    <w:name w:val="List Table 5 Dark - Accent 4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2">
    <w:name w:val="List Table 5 Dark - Accent 5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2">
    <w:name w:val="List Table 5 Dark - Accent 6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2">
    <w:name w:val="List Table 6 Colorful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2">
    <w:name w:val="List Table 6 Colorful - Accent 1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2">
    <w:name w:val="List Table 6 Colorful - Accent 2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2">
    <w:name w:val="List Table 6 Colorful - Accent 3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2">
    <w:name w:val="List Table 6 Colorful - Accent 4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2">
    <w:name w:val="List Table 6 Colorful - Accent 5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2">
    <w:name w:val="List Table 6 Colorful - Accent 6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2">
    <w:name w:val="List Table 7 Colorful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2">
    <w:name w:val="List Table 7 Colorful - Accent 1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2">
    <w:name w:val="List Table 7 Colorful - Accent 2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2">
    <w:name w:val="List Table 7 Colorful - Accent 3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2">
    <w:name w:val="List Table 7 Colorful - Accent 4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2">
    <w:name w:val="List Table 7 Colorful - Accent 5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2">
    <w:name w:val="List Table 7 Colorful - Accent 6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0">
    <w:name w:val="Lined - Accent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2">
    <w:name w:val="Lined - Accent 1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2">
    <w:name w:val="Lined - Accent 2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2">
    <w:name w:val="Lined - Accent 3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2">
    <w:name w:val="Lined - Accent 4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2">
    <w:name w:val="Lined - Accent 5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2">
    <w:name w:val="Lined - Accent 6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0">
    <w:name w:val="Bordered &amp; Lined - Accent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2">
    <w:name w:val="Bordered &amp; Lined - Accent 1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2">
    <w:name w:val="Bordered &amp; Lined - Accent 2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2">
    <w:name w:val="Bordered &amp; Lined - Accent 3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2">
    <w:name w:val="Bordered &amp; Lined - Accent 4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2">
    <w:name w:val="Bordered &amp; Lined - Accent 5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2">
    <w:name w:val="Bordered &amp; Lined - Accent 6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2">
    <w:name w:val="Bordered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2">
    <w:name w:val="Bordered - Accent 1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2">
    <w:name w:val="Bordered - Accent 2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2">
    <w:name w:val="Bordered - Accent 3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2">
    <w:name w:val="Bordered - Accent 4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2">
    <w:name w:val="Bordered - Accent 5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2">
    <w:name w:val="Bordered - Accent 6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FA1FC5"/>
  </w:style>
  <w:style w:type="table" w:customStyle="1" w:styleId="43">
    <w:name w:val="Сетка таблицы4"/>
    <w:next w:val="af7"/>
    <w:uiPriority w:val="59"/>
    <w:rsid w:val="00FA1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3">
    <w:name w:val="Table Grid Light3"/>
    <w:uiPriority w:val="59"/>
    <w:rsid w:val="00FA1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3">
    <w:name w:val="Plain Table 13"/>
    <w:uiPriority w:val="59"/>
    <w:rsid w:val="00FA1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3">
    <w:name w:val="Plain Table 23"/>
    <w:uiPriority w:val="59"/>
    <w:rsid w:val="00FA1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Borders>
        <w:top w:val="single" w:sz="4" w:space="0" w:color="000000"/>
        <w:bottom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3">
    <w:name w:val="Plain Table 33"/>
    <w:uiPriority w:val="99"/>
    <w:rsid w:val="00FA1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3">
    <w:name w:val="Plain Table 43"/>
    <w:uiPriority w:val="99"/>
    <w:rsid w:val="00FA1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3">
    <w:name w:val="Plain Table 53"/>
    <w:uiPriority w:val="99"/>
    <w:rsid w:val="00FA1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3">
    <w:name w:val="Grid Table 1 Light3"/>
    <w:uiPriority w:val="99"/>
    <w:rsid w:val="00FA1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3">
    <w:name w:val="Grid Table 1 Light - Accent 13"/>
    <w:uiPriority w:val="99"/>
    <w:rsid w:val="00FA1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3">
    <w:name w:val="Grid Table 1 Light - Accent 23"/>
    <w:uiPriority w:val="99"/>
    <w:rsid w:val="00FA1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3">
    <w:name w:val="Grid Table 1 Light - Accent 33"/>
    <w:uiPriority w:val="99"/>
    <w:rsid w:val="00FA1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3">
    <w:name w:val="Grid Table 1 Light - Accent 43"/>
    <w:uiPriority w:val="99"/>
    <w:rsid w:val="00FA1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3">
    <w:name w:val="Grid Table 1 Light - Accent 53"/>
    <w:uiPriority w:val="99"/>
    <w:rsid w:val="00FA1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3">
    <w:name w:val="Grid Table 1 Light - Accent 63"/>
    <w:uiPriority w:val="99"/>
    <w:rsid w:val="00FA1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3">
    <w:name w:val="Grid Table 23"/>
    <w:uiPriority w:val="99"/>
    <w:rsid w:val="00FA1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3">
    <w:name w:val="Grid Table 2 - Accent 13"/>
    <w:uiPriority w:val="99"/>
    <w:rsid w:val="00FA1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3">
    <w:name w:val="Grid Table 2 - Accent 23"/>
    <w:uiPriority w:val="99"/>
    <w:rsid w:val="00FA1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3">
    <w:name w:val="Grid Table 2 - Accent 33"/>
    <w:uiPriority w:val="99"/>
    <w:rsid w:val="00FA1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3">
    <w:name w:val="Grid Table 2 - Accent 43"/>
    <w:uiPriority w:val="99"/>
    <w:rsid w:val="00FA1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3">
    <w:name w:val="Grid Table 2 - Accent 53"/>
    <w:uiPriority w:val="99"/>
    <w:rsid w:val="00FA1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3">
    <w:name w:val="Grid Table 2 - Accent 63"/>
    <w:uiPriority w:val="99"/>
    <w:rsid w:val="00FA1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3">
    <w:name w:val="Grid Table 33"/>
    <w:uiPriority w:val="99"/>
    <w:rsid w:val="00FA1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3">
    <w:name w:val="Grid Table 3 - Accent 13"/>
    <w:uiPriority w:val="99"/>
    <w:rsid w:val="00FA1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3">
    <w:name w:val="Grid Table 3 - Accent 23"/>
    <w:uiPriority w:val="99"/>
    <w:rsid w:val="00FA1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3">
    <w:name w:val="Grid Table 3 - Accent 33"/>
    <w:uiPriority w:val="99"/>
    <w:rsid w:val="00FA1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3">
    <w:name w:val="Grid Table 3 - Accent 43"/>
    <w:uiPriority w:val="99"/>
    <w:rsid w:val="00FA1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3">
    <w:name w:val="Grid Table 3 - Accent 53"/>
    <w:uiPriority w:val="99"/>
    <w:rsid w:val="00FA1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3">
    <w:name w:val="Grid Table 3 - Accent 63"/>
    <w:uiPriority w:val="99"/>
    <w:rsid w:val="00FA1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3">
    <w:name w:val="Grid Table 43"/>
    <w:uiPriority w:val="59"/>
    <w:rsid w:val="00FA1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3">
    <w:name w:val="Grid Table 4 - Accent 13"/>
    <w:uiPriority w:val="59"/>
    <w:rsid w:val="00FA1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3">
    <w:name w:val="Grid Table 4 - Accent 23"/>
    <w:uiPriority w:val="59"/>
    <w:rsid w:val="00FA1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3">
    <w:name w:val="Grid Table 4 - Accent 33"/>
    <w:uiPriority w:val="59"/>
    <w:rsid w:val="00FA1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3">
    <w:name w:val="Grid Table 4 - Accent 43"/>
    <w:uiPriority w:val="59"/>
    <w:rsid w:val="00FA1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3">
    <w:name w:val="Grid Table 4 - Accent 53"/>
    <w:uiPriority w:val="59"/>
    <w:rsid w:val="00FA1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3">
    <w:name w:val="Grid Table 4 - Accent 63"/>
    <w:uiPriority w:val="59"/>
    <w:rsid w:val="00FA1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3">
    <w:name w:val="Grid Table 5 Dark3"/>
    <w:uiPriority w:val="99"/>
    <w:rsid w:val="00FA1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3">
    <w:name w:val="Grid Table 5 Dark- Accent 13"/>
    <w:uiPriority w:val="99"/>
    <w:rsid w:val="00FA1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3">
    <w:name w:val="Grid Table 5 Dark - Accent 23"/>
    <w:uiPriority w:val="99"/>
    <w:rsid w:val="00FA1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3">
    <w:name w:val="Grid Table 5 Dark - Accent 33"/>
    <w:uiPriority w:val="99"/>
    <w:rsid w:val="00FA1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3">
    <w:name w:val="Grid Table 5 Dark- Accent 43"/>
    <w:uiPriority w:val="99"/>
    <w:rsid w:val="00FA1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3">
    <w:name w:val="Grid Table 5 Dark - Accent 53"/>
    <w:uiPriority w:val="99"/>
    <w:rsid w:val="00FA1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3">
    <w:name w:val="Grid Table 5 Dark - Accent 63"/>
    <w:uiPriority w:val="99"/>
    <w:rsid w:val="00FA1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3">
    <w:name w:val="Grid Table 6 Colorful3"/>
    <w:uiPriority w:val="99"/>
    <w:rsid w:val="00FA1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3">
    <w:name w:val="Grid Table 6 Colorful - Accent 13"/>
    <w:uiPriority w:val="99"/>
    <w:rsid w:val="00FA1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3">
    <w:name w:val="Grid Table 6 Colorful - Accent 23"/>
    <w:uiPriority w:val="99"/>
    <w:rsid w:val="00FA1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3">
    <w:name w:val="Grid Table 6 Colorful - Accent 33"/>
    <w:uiPriority w:val="99"/>
    <w:rsid w:val="00FA1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3">
    <w:name w:val="Grid Table 6 Colorful - Accent 43"/>
    <w:uiPriority w:val="99"/>
    <w:rsid w:val="00FA1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3">
    <w:name w:val="Grid Table 6 Colorful - Accent 53"/>
    <w:uiPriority w:val="99"/>
    <w:rsid w:val="00FA1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3">
    <w:name w:val="Grid Table 6 Colorful - Accent 63"/>
    <w:uiPriority w:val="99"/>
    <w:rsid w:val="00FA1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3">
    <w:name w:val="Grid Table 7 Colorful3"/>
    <w:uiPriority w:val="99"/>
    <w:rsid w:val="00FA1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3">
    <w:name w:val="Grid Table 7 Colorful - Accent 13"/>
    <w:uiPriority w:val="99"/>
    <w:rsid w:val="00FA1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3">
    <w:name w:val="Grid Table 7 Colorful - Accent 23"/>
    <w:uiPriority w:val="99"/>
    <w:rsid w:val="00FA1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3">
    <w:name w:val="Grid Table 7 Colorful - Accent 33"/>
    <w:uiPriority w:val="99"/>
    <w:rsid w:val="00FA1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3">
    <w:name w:val="Grid Table 7 Colorful - Accent 43"/>
    <w:uiPriority w:val="99"/>
    <w:rsid w:val="00FA1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3">
    <w:name w:val="Grid Table 7 Colorful - Accent 53"/>
    <w:uiPriority w:val="99"/>
    <w:rsid w:val="00FA1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3">
    <w:name w:val="Grid Table 7 Colorful - Accent 63"/>
    <w:uiPriority w:val="99"/>
    <w:rsid w:val="00FA1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3">
    <w:name w:val="List Table 1 Light3"/>
    <w:uiPriority w:val="99"/>
    <w:rsid w:val="00FA1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3">
    <w:name w:val="List Table 1 Light - Accent 13"/>
    <w:uiPriority w:val="99"/>
    <w:rsid w:val="00FA1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3">
    <w:name w:val="List Table 1 Light - Accent 23"/>
    <w:uiPriority w:val="99"/>
    <w:rsid w:val="00FA1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3">
    <w:name w:val="List Table 1 Light - Accent 33"/>
    <w:uiPriority w:val="99"/>
    <w:rsid w:val="00FA1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3">
    <w:name w:val="List Table 1 Light - Accent 43"/>
    <w:uiPriority w:val="99"/>
    <w:rsid w:val="00FA1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3">
    <w:name w:val="List Table 1 Light - Accent 53"/>
    <w:uiPriority w:val="99"/>
    <w:rsid w:val="00FA1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3">
    <w:name w:val="List Table 1 Light - Accent 63"/>
    <w:uiPriority w:val="99"/>
    <w:rsid w:val="00FA1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3">
    <w:name w:val="List Table 23"/>
    <w:uiPriority w:val="99"/>
    <w:rsid w:val="00FA1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3">
    <w:name w:val="List Table 2 - Accent 13"/>
    <w:uiPriority w:val="99"/>
    <w:rsid w:val="00FA1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3">
    <w:name w:val="List Table 2 - Accent 23"/>
    <w:uiPriority w:val="99"/>
    <w:rsid w:val="00FA1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3">
    <w:name w:val="List Table 2 - Accent 33"/>
    <w:uiPriority w:val="99"/>
    <w:rsid w:val="00FA1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3">
    <w:name w:val="List Table 2 - Accent 43"/>
    <w:uiPriority w:val="99"/>
    <w:rsid w:val="00FA1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3">
    <w:name w:val="List Table 2 - Accent 53"/>
    <w:uiPriority w:val="99"/>
    <w:rsid w:val="00FA1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3">
    <w:name w:val="List Table 2 - Accent 63"/>
    <w:uiPriority w:val="99"/>
    <w:rsid w:val="00FA1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3">
    <w:name w:val="List Table 33"/>
    <w:uiPriority w:val="99"/>
    <w:rsid w:val="00FA1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3">
    <w:name w:val="List Table 3 - Accent 13"/>
    <w:uiPriority w:val="99"/>
    <w:rsid w:val="00FA1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3">
    <w:name w:val="List Table 3 - Accent 23"/>
    <w:uiPriority w:val="99"/>
    <w:rsid w:val="00FA1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3">
    <w:name w:val="List Table 3 - Accent 33"/>
    <w:uiPriority w:val="99"/>
    <w:rsid w:val="00FA1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3">
    <w:name w:val="List Table 3 - Accent 43"/>
    <w:uiPriority w:val="99"/>
    <w:rsid w:val="00FA1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3">
    <w:name w:val="List Table 3 - Accent 53"/>
    <w:uiPriority w:val="99"/>
    <w:rsid w:val="00FA1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3">
    <w:name w:val="List Table 3 - Accent 63"/>
    <w:uiPriority w:val="99"/>
    <w:rsid w:val="00FA1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3">
    <w:name w:val="List Table 43"/>
    <w:uiPriority w:val="99"/>
    <w:rsid w:val="00FA1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3">
    <w:name w:val="List Table 4 - Accent 13"/>
    <w:uiPriority w:val="99"/>
    <w:rsid w:val="00FA1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3">
    <w:name w:val="List Table 4 - Accent 23"/>
    <w:uiPriority w:val="99"/>
    <w:rsid w:val="00FA1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3">
    <w:name w:val="List Table 4 - Accent 33"/>
    <w:uiPriority w:val="99"/>
    <w:rsid w:val="00FA1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3">
    <w:name w:val="List Table 4 - Accent 43"/>
    <w:uiPriority w:val="99"/>
    <w:rsid w:val="00FA1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3">
    <w:name w:val="List Table 4 - Accent 53"/>
    <w:uiPriority w:val="99"/>
    <w:rsid w:val="00FA1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3">
    <w:name w:val="List Table 4 - Accent 63"/>
    <w:uiPriority w:val="99"/>
    <w:rsid w:val="00FA1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3">
    <w:name w:val="List Table 5 Dark3"/>
    <w:uiPriority w:val="99"/>
    <w:rsid w:val="00FA1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36" w:space="0" w:color="7F7F7F"/>
        <w:left w:val="single" w:sz="36" w:space="0" w:color="7F7F7F"/>
        <w:bottom w:val="single" w:sz="36" w:space="0" w:color="7F7F7F"/>
        <w:right w:val="single" w:sz="36" w:space="0" w:color="7F7F7F"/>
      </w:tblBorders>
      <w:shd w:val="clear" w:color="auto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3">
    <w:name w:val="List Table 5 Dark - Accent 13"/>
    <w:uiPriority w:val="99"/>
    <w:rsid w:val="00FA1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36" w:space="0" w:color="4F81BD"/>
        <w:left w:val="single" w:sz="36" w:space="0" w:color="4F81BD"/>
        <w:bottom w:val="single" w:sz="36" w:space="0" w:color="4F81BD"/>
        <w:right w:val="single" w:sz="36" w:space="0" w:color="4F81BD"/>
      </w:tblBorders>
      <w:shd w:val="clear" w:color="auto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3">
    <w:name w:val="List Table 5 Dark - Accent 23"/>
    <w:uiPriority w:val="99"/>
    <w:rsid w:val="00FA1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36" w:space="0" w:color="D99695"/>
        <w:left w:val="single" w:sz="36" w:space="0" w:color="D99695"/>
        <w:bottom w:val="single" w:sz="36" w:space="0" w:color="D99695"/>
        <w:right w:val="single" w:sz="36" w:space="0" w:color="D99695"/>
      </w:tblBorders>
      <w:shd w:val="clear" w:color="auto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3">
    <w:name w:val="List Table 5 Dark - Accent 33"/>
    <w:uiPriority w:val="99"/>
    <w:rsid w:val="00FA1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36" w:space="0" w:color="C3D69B"/>
        <w:left w:val="single" w:sz="36" w:space="0" w:color="C3D69B"/>
        <w:bottom w:val="single" w:sz="36" w:space="0" w:color="C3D69B"/>
        <w:right w:val="single" w:sz="36" w:space="0" w:color="C3D69B"/>
      </w:tblBorders>
      <w:shd w:val="clear" w:color="auto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3">
    <w:name w:val="List Table 5 Dark - Accent 43"/>
    <w:uiPriority w:val="99"/>
    <w:rsid w:val="00FA1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36" w:space="0" w:color="B2A1C6"/>
        <w:left w:val="single" w:sz="36" w:space="0" w:color="B2A1C6"/>
        <w:bottom w:val="single" w:sz="36" w:space="0" w:color="B2A1C6"/>
        <w:right w:val="single" w:sz="36" w:space="0" w:color="B2A1C6"/>
      </w:tblBorders>
      <w:shd w:val="clear" w:color="auto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3">
    <w:name w:val="List Table 5 Dark - Accent 53"/>
    <w:uiPriority w:val="99"/>
    <w:rsid w:val="00FA1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36" w:space="0" w:color="92CCDC"/>
        <w:left w:val="single" w:sz="36" w:space="0" w:color="92CCDC"/>
        <w:bottom w:val="single" w:sz="36" w:space="0" w:color="92CCDC"/>
        <w:right w:val="single" w:sz="36" w:space="0" w:color="92CCDC"/>
      </w:tblBorders>
      <w:shd w:val="clear" w:color="auto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3">
    <w:name w:val="List Table 5 Dark - Accent 63"/>
    <w:uiPriority w:val="99"/>
    <w:rsid w:val="00FA1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36" w:space="0" w:color="FAC090"/>
        <w:left w:val="single" w:sz="36" w:space="0" w:color="FAC090"/>
        <w:bottom w:val="single" w:sz="36" w:space="0" w:color="FAC090"/>
        <w:right w:val="single" w:sz="36" w:space="0" w:color="FAC090"/>
      </w:tblBorders>
      <w:shd w:val="clear" w:color="auto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3">
    <w:name w:val="List Table 6 Colorful3"/>
    <w:uiPriority w:val="99"/>
    <w:rsid w:val="00FA1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3">
    <w:name w:val="List Table 6 Colorful - Accent 13"/>
    <w:uiPriority w:val="99"/>
    <w:rsid w:val="00FA1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3">
    <w:name w:val="List Table 6 Colorful - Accent 23"/>
    <w:uiPriority w:val="99"/>
    <w:rsid w:val="00FA1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3">
    <w:name w:val="List Table 6 Colorful - Accent 33"/>
    <w:uiPriority w:val="99"/>
    <w:rsid w:val="00FA1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3">
    <w:name w:val="List Table 6 Colorful - Accent 43"/>
    <w:uiPriority w:val="99"/>
    <w:rsid w:val="00FA1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3">
    <w:name w:val="List Table 6 Colorful - Accent 53"/>
    <w:uiPriority w:val="99"/>
    <w:rsid w:val="00FA1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3">
    <w:name w:val="List Table 6 Colorful - Accent 63"/>
    <w:uiPriority w:val="99"/>
    <w:rsid w:val="00FA1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3">
    <w:name w:val="List Table 7 Colorful3"/>
    <w:uiPriority w:val="99"/>
    <w:rsid w:val="00FA1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3">
    <w:name w:val="List Table 7 Colorful - Accent 13"/>
    <w:uiPriority w:val="99"/>
    <w:rsid w:val="00FA1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3">
    <w:name w:val="List Table 7 Colorful - Accent 23"/>
    <w:uiPriority w:val="99"/>
    <w:rsid w:val="00FA1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3">
    <w:name w:val="List Table 7 Colorful - Accent 33"/>
    <w:uiPriority w:val="99"/>
    <w:rsid w:val="00FA1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3">
    <w:name w:val="List Table 7 Colorful - Accent 43"/>
    <w:uiPriority w:val="99"/>
    <w:rsid w:val="00FA1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3">
    <w:name w:val="List Table 7 Colorful - Accent 53"/>
    <w:uiPriority w:val="99"/>
    <w:rsid w:val="00FA1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3">
    <w:name w:val="List Table 7 Colorful - Accent 63"/>
    <w:uiPriority w:val="99"/>
    <w:rsid w:val="00FA1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0">
    <w:name w:val="Lined - Accent3"/>
    <w:uiPriority w:val="99"/>
    <w:rsid w:val="00FA1FC5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3">
    <w:name w:val="Lined - Accent 13"/>
    <w:uiPriority w:val="99"/>
    <w:rsid w:val="00FA1FC5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3">
    <w:name w:val="Lined - Accent 23"/>
    <w:uiPriority w:val="99"/>
    <w:rsid w:val="00FA1FC5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3">
    <w:name w:val="Lined - Accent 33"/>
    <w:uiPriority w:val="99"/>
    <w:rsid w:val="00FA1FC5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3">
    <w:name w:val="Lined - Accent 43"/>
    <w:uiPriority w:val="99"/>
    <w:rsid w:val="00FA1FC5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3">
    <w:name w:val="Lined - Accent 53"/>
    <w:uiPriority w:val="99"/>
    <w:rsid w:val="00FA1FC5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3">
    <w:name w:val="Lined - Accent 63"/>
    <w:uiPriority w:val="99"/>
    <w:rsid w:val="00FA1FC5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0">
    <w:name w:val="Bordered &amp; Lined - Accent3"/>
    <w:uiPriority w:val="99"/>
    <w:rsid w:val="00FA1FC5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3">
    <w:name w:val="Bordered &amp; Lined - Accent 13"/>
    <w:uiPriority w:val="99"/>
    <w:rsid w:val="00FA1FC5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3">
    <w:name w:val="Bordered &amp; Lined - Accent 23"/>
    <w:uiPriority w:val="99"/>
    <w:rsid w:val="00FA1FC5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3">
    <w:name w:val="Bordered &amp; Lined - Accent 33"/>
    <w:uiPriority w:val="99"/>
    <w:rsid w:val="00FA1FC5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3">
    <w:name w:val="Bordered &amp; Lined - Accent 43"/>
    <w:uiPriority w:val="99"/>
    <w:rsid w:val="00FA1FC5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3">
    <w:name w:val="Bordered &amp; Lined - Accent 53"/>
    <w:uiPriority w:val="99"/>
    <w:rsid w:val="00FA1FC5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3">
    <w:name w:val="Bordered &amp; Lined - Accent 63"/>
    <w:uiPriority w:val="99"/>
    <w:rsid w:val="00FA1FC5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3">
    <w:name w:val="Bordered3"/>
    <w:uiPriority w:val="99"/>
    <w:rsid w:val="00FA1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3">
    <w:name w:val="Bordered - Accent 13"/>
    <w:uiPriority w:val="99"/>
    <w:rsid w:val="00FA1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3">
    <w:name w:val="Bordered - Accent 23"/>
    <w:uiPriority w:val="99"/>
    <w:rsid w:val="00FA1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3">
    <w:name w:val="Bordered - Accent 33"/>
    <w:uiPriority w:val="99"/>
    <w:rsid w:val="00FA1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3">
    <w:name w:val="Bordered - Accent 43"/>
    <w:uiPriority w:val="99"/>
    <w:rsid w:val="00FA1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3">
    <w:name w:val="Bordered - Accent 53"/>
    <w:uiPriority w:val="99"/>
    <w:rsid w:val="00FA1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3">
    <w:name w:val="Bordered - Accent 63"/>
    <w:uiPriority w:val="99"/>
    <w:rsid w:val="00FA1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0">
    <w:name w:val="Нет списка13"/>
    <w:next w:val="a2"/>
    <w:uiPriority w:val="99"/>
    <w:semiHidden/>
    <w:unhideWhenUsed/>
    <w:rsid w:val="00861425"/>
  </w:style>
  <w:style w:type="character" w:styleId="aff7">
    <w:name w:val="Emphasis"/>
    <w:uiPriority w:val="99"/>
    <w:qFormat/>
    <w:rsid w:val="00861425"/>
    <w:rPr>
      <w:rFonts w:cs="Times New Roman"/>
      <w:i/>
    </w:rPr>
  </w:style>
  <w:style w:type="character" w:styleId="aff8">
    <w:name w:val="Subtle Emphasis"/>
    <w:uiPriority w:val="99"/>
    <w:qFormat/>
    <w:rsid w:val="00861425"/>
    <w:rPr>
      <w:rFonts w:cs="Times New Roman"/>
      <w:i/>
      <w:color w:val="808080"/>
    </w:rPr>
  </w:style>
  <w:style w:type="character" w:styleId="aff9">
    <w:name w:val="Intense Emphasis"/>
    <w:uiPriority w:val="99"/>
    <w:qFormat/>
    <w:rsid w:val="00861425"/>
    <w:rPr>
      <w:rFonts w:cs="Times New Roman"/>
      <w:b/>
      <w:i/>
      <w:color w:val="4F81BD"/>
    </w:rPr>
  </w:style>
  <w:style w:type="character" w:styleId="affa">
    <w:name w:val="Subtle Reference"/>
    <w:uiPriority w:val="99"/>
    <w:qFormat/>
    <w:rsid w:val="00861425"/>
    <w:rPr>
      <w:rFonts w:cs="Times New Roman"/>
      <w:smallCaps/>
      <w:color w:val="C0504D"/>
      <w:u w:val="single"/>
    </w:rPr>
  </w:style>
  <w:style w:type="character" w:styleId="affb">
    <w:name w:val="Intense Reference"/>
    <w:uiPriority w:val="99"/>
    <w:qFormat/>
    <w:rsid w:val="00861425"/>
    <w:rPr>
      <w:rFonts w:cs="Times New Roman"/>
      <w:b/>
      <w:smallCaps/>
      <w:color w:val="C0504D"/>
      <w:spacing w:val="5"/>
      <w:u w:val="single"/>
    </w:rPr>
  </w:style>
  <w:style w:type="character" w:styleId="affc">
    <w:name w:val="Book Title"/>
    <w:uiPriority w:val="99"/>
    <w:qFormat/>
    <w:rsid w:val="00861425"/>
    <w:rPr>
      <w:rFonts w:cs="Times New Roman"/>
      <w:b/>
      <w:bCs/>
      <w:smallCaps/>
      <w:spacing w:val="5"/>
    </w:rPr>
  </w:style>
  <w:style w:type="character" w:customStyle="1" w:styleId="ConsPlusNormal0">
    <w:name w:val="ConsPlusNormal Знак"/>
    <w:link w:val="ConsPlusNormal"/>
    <w:locked/>
    <w:rsid w:val="00861425"/>
    <w:rPr>
      <w:rFonts w:ascii="Arial" w:eastAsia="Times New Roman" w:hAnsi="Arial" w:cs="Arial"/>
      <w:kern w:val="1"/>
      <w:sz w:val="20"/>
      <w:szCs w:val="20"/>
      <w:lang w:eastAsia="ru-RU"/>
    </w:rPr>
  </w:style>
  <w:style w:type="paragraph" w:styleId="28">
    <w:name w:val="Body Text Indent 2"/>
    <w:basedOn w:val="a"/>
    <w:link w:val="29"/>
    <w:uiPriority w:val="99"/>
    <w:semiHidden/>
    <w:unhideWhenUsed/>
    <w:rsid w:val="0086142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9">
    <w:name w:val="Основной текст с отступом 2 Знак"/>
    <w:basedOn w:val="a0"/>
    <w:link w:val="28"/>
    <w:uiPriority w:val="99"/>
    <w:semiHidden/>
    <w:rsid w:val="0086142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53">
    <w:name w:val="Сетка таблицы5"/>
    <w:basedOn w:val="a1"/>
    <w:next w:val="af7"/>
    <w:uiPriority w:val="59"/>
    <w:locked/>
    <w:rsid w:val="0086142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3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kk.rosreestr.ru/" TargetMode="External"/><Relationship Id="rId18" Type="http://schemas.openxmlformats.org/officeDocument/2006/relationships/hyperlink" Target="http://www.consultant.ru/document/cons_doc_LAW_359150/7007fb8f39ca6c1ecc2c03009bfc9526934decc0/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hyperlink" Target="https://pravdaosro.ru/news/marat-khusnullin-formirovanie-ecp-nac/" TargetMode="External"/><Relationship Id="rId17" Type="http://schemas.openxmlformats.org/officeDocument/2006/relationships/hyperlink" Target="http://www.consultant.ru/document/cons_doc_LAW_34661/22c944e5371a6375440eede2aa47de7141647618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onsultant.ru/document/cons_doc_LAW_10699/9a6dce27f64ac1ebe43f62dc39f5d68f93d94803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nspd.rosreestr.gov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rosreestr.gov.ru/open-service/audits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nspd.rosreestr.gov.ru/" TargetMode="External"/><Relationship Id="rId19" Type="http://schemas.openxmlformats.org/officeDocument/2006/relationships/hyperlink" Target="http://www.consultant.ru/document/cons_doc_LAW_216908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nspd.gov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1C6D1F-F817-493D-8D1A-7132F4323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12</Pages>
  <Words>3806</Words>
  <Characters>21697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31</cp:revision>
  <dcterms:created xsi:type="dcterms:W3CDTF">2024-09-04T08:03:00Z</dcterms:created>
  <dcterms:modified xsi:type="dcterms:W3CDTF">2024-12-27T01:23:00Z</dcterms:modified>
</cp:coreProperties>
</file>