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6016B9" w:rsidP="00CB1F26">
      <w:pPr>
        <w:rPr>
          <w:rFonts w:cs="Calibri"/>
          <w:noProof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1614581" cy="6667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56" cy="66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6B9" w:rsidRPr="00DE0BC5" w:rsidRDefault="006016B9" w:rsidP="00CB1F26">
      <w:pPr>
        <w:rPr>
          <w:rFonts w:ascii="Segoe UI" w:hAnsi="Segoe UI" w:cs="Segoe UI"/>
          <w:b/>
          <w:sz w:val="32"/>
          <w:szCs w:val="28"/>
        </w:rPr>
      </w:pPr>
    </w:p>
    <w:p w:rsidR="005A0F16" w:rsidRDefault="005A0F16" w:rsidP="005A0F16">
      <w:pPr>
        <w:jc w:val="center"/>
        <w:rPr>
          <w:b/>
          <w:sz w:val="32"/>
          <w:szCs w:val="28"/>
        </w:rPr>
      </w:pPr>
      <w:r w:rsidRPr="004D18E0">
        <w:rPr>
          <w:b/>
          <w:sz w:val="32"/>
          <w:szCs w:val="28"/>
        </w:rPr>
        <w:t>П</w:t>
      </w:r>
      <w:r w:rsidR="008C7581">
        <w:rPr>
          <w:b/>
          <w:sz w:val="32"/>
          <w:szCs w:val="28"/>
        </w:rPr>
        <w:t>ервые итоги «гаражной амнистии» в Новосибирской области</w:t>
      </w:r>
    </w:p>
    <w:p w:rsidR="008C7581" w:rsidRDefault="008C7581" w:rsidP="005A0F16">
      <w:pPr>
        <w:ind w:firstLine="709"/>
        <w:jc w:val="both"/>
        <w:rPr>
          <w:sz w:val="28"/>
          <w:szCs w:val="28"/>
        </w:rPr>
      </w:pPr>
    </w:p>
    <w:p w:rsidR="008C7581" w:rsidRDefault="008C7581" w:rsidP="005A0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Спустя пять месяцев с начала действия </w:t>
      </w:r>
      <w:r w:rsidR="005A0F16" w:rsidRPr="004D18E0">
        <w:rPr>
          <w:sz w:val="28"/>
          <w:szCs w:val="28"/>
        </w:rPr>
        <w:t>Закона о «гаражной амнистии»</w:t>
      </w:r>
      <w:r>
        <w:rPr>
          <w:sz w:val="28"/>
          <w:szCs w:val="28"/>
        </w:rPr>
        <w:t xml:space="preserve">, в Новосибирской области оформлены </w:t>
      </w:r>
      <w:r w:rsidR="006423F8">
        <w:rPr>
          <w:sz w:val="28"/>
          <w:szCs w:val="28"/>
        </w:rPr>
        <w:t>69 земельных участков</w:t>
      </w:r>
      <w:r w:rsidR="006423F8">
        <w:rPr>
          <w:sz w:val="28"/>
          <w:szCs w:val="28"/>
        </w:rPr>
        <w:t xml:space="preserve"> и 28 гаражей</w:t>
      </w:r>
      <w:r>
        <w:rPr>
          <w:sz w:val="28"/>
          <w:szCs w:val="28"/>
        </w:rPr>
        <w:t>.</w:t>
      </w:r>
    </w:p>
    <w:p w:rsidR="008C7581" w:rsidRDefault="00152A68" w:rsidP="005A0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7581">
        <w:rPr>
          <w:sz w:val="28"/>
          <w:szCs w:val="28"/>
        </w:rPr>
        <w:t xml:space="preserve">озможностью </w:t>
      </w:r>
      <w:r>
        <w:rPr>
          <w:sz w:val="28"/>
          <w:szCs w:val="28"/>
        </w:rPr>
        <w:t xml:space="preserve">зарегистрировать свои права с упрощенном порядке активно пользуются жители </w:t>
      </w:r>
      <w:r w:rsidR="006423F8">
        <w:rPr>
          <w:sz w:val="28"/>
          <w:szCs w:val="28"/>
        </w:rPr>
        <w:t xml:space="preserve">Бердска, </w:t>
      </w:r>
      <w:bookmarkStart w:id="0" w:name="_GoBack"/>
      <w:bookmarkEnd w:id="0"/>
      <w:r>
        <w:rPr>
          <w:sz w:val="28"/>
          <w:szCs w:val="28"/>
        </w:rPr>
        <w:t>Искитима, Барабинска, Карасука, Сузуна, Тогучина и Каргата.</w:t>
      </w:r>
    </w:p>
    <w:p w:rsidR="00152A68" w:rsidRDefault="00152A68" w:rsidP="00152A6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5A0F16">
        <w:rPr>
          <w:i/>
          <w:sz w:val="28"/>
          <w:szCs w:val="28"/>
        </w:rPr>
        <w:t>Новосибирский Росреестр на постоянной основе оказывает правовую помощь органам местного самоуправления по реализации закона о «гаражной амнистии» на территории региона. Также в 2021 году более ста жителей города и области получили консультации экспертов ведомства на площадках МФЦ, где каждый желающий мог показать имеющиеся документы и задать вопросы о порядке оформления земельного участка и расположенного на этом участке гаража</w:t>
      </w:r>
      <w:r>
        <w:rPr>
          <w:sz w:val="28"/>
          <w:szCs w:val="28"/>
        </w:rPr>
        <w:t xml:space="preserve">», – сообщает заместитель руководителя Управления Росреестра по Новосибирской области </w:t>
      </w:r>
      <w:r w:rsidRPr="005A0F16">
        <w:rPr>
          <w:b/>
          <w:sz w:val="28"/>
          <w:szCs w:val="28"/>
        </w:rPr>
        <w:t>Наталья Ивчатова.</w:t>
      </w:r>
    </w:p>
    <w:p w:rsidR="00152A68" w:rsidRDefault="00152A68" w:rsidP="00152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Закона </w:t>
      </w:r>
      <w:r w:rsidRPr="000F1E29">
        <w:rPr>
          <w:sz w:val="28"/>
          <w:szCs w:val="28"/>
        </w:rPr>
        <w:t xml:space="preserve">о </w:t>
      </w:r>
      <w:r>
        <w:rPr>
          <w:sz w:val="28"/>
          <w:szCs w:val="28"/>
        </w:rPr>
        <w:t>«</w:t>
      </w:r>
      <w:r w:rsidRPr="000F1E29">
        <w:rPr>
          <w:sz w:val="28"/>
          <w:szCs w:val="28"/>
        </w:rPr>
        <w:t xml:space="preserve">гаражной амнистии» обеспечивается государственными и муниципальными органами на постоянной основе. Во всех регионах страны ведется работа по разработанным Росреестром </w:t>
      </w:r>
      <w:hyperlink r:id="rId8" w:history="1">
        <w:r w:rsidRPr="00CE35C9">
          <w:rPr>
            <w:rStyle w:val="a3"/>
            <w:sz w:val="28"/>
            <w:szCs w:val="28"/>
          </w:rPr>
          <w:t>методическим рекомендациям</w:t>
        </w:r>
      </w:hyperlink>
      <w:r w:rsidRPr="000F1E29">
        <w:rPr>
          <w:sz w:val="28"/>
          <w:szCs w:val="28"/>
        </w:rPr>
        <w:t>. Материалы в простой и доступной форме помогают гражданам разобраться с процедурой оформления гаражей в упрощенном порядке.</w:t>
      </w:r>
    </w:p>
    <w:p w:rsidR="00152A68" w:rsidRDefault="00152A68" w:rsidP="005A0F16">
      <w:pPr>
        <w:ind w:firstLine="709"/>
        <w:jc w:val="both"/>
        <w:rPr>
          <w:sz w:val="28"/>
          <w:szCs w:val="28"/>
        </w:rPr>
      </w:pPr>
    </w:p>
    <w:p w:rsidR="00152A68" w:rsidRDefault="00152A68" w:rsidP="006423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Справка:</w:t>
      </w:r>
    </w:p>
    <w:p w:rsidR="005A0F16" w:rsidRDefault="005A0F16" w:rsidP="006423F8">
      <w:pPr>
        <w:spacing w:after="0" w:line="240" w:lineRule="auto"/>
        <w:ind w:firstLine="709"/>
        <w:jc w:val="both"/>
        <w:rPr>
          <w:sz w:val="28"/>
          <w:szCs w:val="28"/>
        </w:rPr>
      </w:pPr>
      <w:r w:rsidRPr="004D18E0">
        <w:rPr>
          <w:sz w:val="28"/>
          <w:szCs w:val="28"/>
        </w:rPr>
        <w:t xml:space="preserve"> Федеральный закон № 79-ФЗ «О внесении изменений в отдельные законодательные акты Российской Федерации» вступил в силу 1 сентября 2021 года. В течение пяти лет — до 1 сентября 2026 года — оформить незарегистрированный гараж и землю под ним можно по упрощенной схеме.</w:t>
      </w:r>
      <w:r w:rsidR="00152A68">
        <w:rPr>
          <w:sz w:val="28"/>
          <w:szCs w:val="28"/>
        </w:rPr>
        <w:t xml:space="preserve"> За истекший период б</w:t>
      </w:r>
      <w:r>
        <w:rPr>
          <w:sz w:val="28"/>
          <w:szCs w:val="28"/>
        </w:rPr>
        <w:t xml:space="preserve">ольше всего по России «гаражной амнистией» </w:t>
      </w:r>
      <w:r>
        <w:rPr>
          <w:sz w:val="28"/>
          <w:szCs w:val="28"/>
        </w:rPr>
        <w:lastRenderedPageBreak/>
        <w:t>воспользовались жители в республиках Татарстан (</w:t>
      </w:r>
      <w:r w:rsidRPr="004D18E0">
        <w:rPr>
          <w:sz w:val="28"/>
          <w:szCs w:val="28"/>
        </w:rPr>
        <w:t>237 земельных участков и 552 гараж</w:t>
      </w:r>
      <w:r>
        <w:rPr>
          <w:sz w:val="28"/>
          <w:szCs w:val="28"/>
        </w:rPr>
        <w:t>а) и Мордовия (225</w:t>
      </w:r>
      <w:r w:rsidRPr="004D18E0">
        <w:rPr>
          <w:sz w:val="28"/>
          <w:szCs w:val="28"/>
        </w:rPr>
        <w:t xml:space="preserve"> земельных участков и </w:t>
      </w:r>
      <w:r>
        <w:rPr>
          <w:sz w:val="28"/>
          <w:szCs w:val="28"/>
        </w:rPr>
        <w:t>16</w:t>
      </w:r>
      <w:r w:rsidRPr="004D18E0">
        <w:rPr>
          <w:sz w:val="28"/>
          <w:szCs w:val="28"/>
        </w:rPr>
        <w:t xml:space="preserve"> гаражей</w:t>
      </w:r>
      <w:r>
        <w:rPr>
          <w:sz w:val="28"/>
          <w:szCs w:val="28"/>
        </w:rPr>
        <w:t xml:space="preserve">). </w:t>
      </w:r>
    </w:p>
    <w:p w:rsidR="006016B9" w:rsidRPr="0029761B" w:rsidRDefault="006016B9" w:rsidP="00CB1F2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AF27ED" w:rsidRDefault="00AF27ED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4A1F88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  <w:sdt>
        <w:sdtPr>
          <w:tag w:val="goog_rdk_27"/>
          <w:id w:val="-1687829567"/>
        </w:sdtPr>
        <w:sdtEndPr/>
        <w:sdtContent>
          <w:r w:rsidR="005A0F16" w:rsidRPr="005A0F16">
            <w:br/>
          </w:r>
          <w:r w:rsidR="00C932A0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по Новосибирской области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9D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AF550C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016B9" w:rsidRPr="00B45238" w:rsidRDefault="006016B9" w:rsidP="00747FDB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016B9" w:rsidRPr="002842A8" w:rsidRDefault="006016B9" w:rsidP="00747FDB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747FDB" w:rsidRPr="00747FDB" w:rsidRDefault="00747FDB" w:rsidP="00747FDB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747FDB" w:rsidRDefault="00747FDB" w:rsidP="00747F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747FDB" w:rsidRDefault="004A1F88" w:rsidP="00747F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747FDB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747FDB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747FDB" w:rsidRPr="00747FDB" w:rsidRDefault="004A1F88" w:rsidP="00747FDB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747FDB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747FDB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747FDB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747FD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747FDB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747FD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747FDB" w:rsidRPr="00747FDB" w:rsidRDefault="00747FDB" w:rsidP="00747F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747FDB" w:rsidRPr="00747FDB" w:rsidRDefault="00747FDB" w:rsidP="00747FD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097C70" w:rsidRDefault="00747FDB" w:rsidP="00D40584">
      <w:pPr>
        <w:autoSpaceDE w:val="0"/>
        <w:autoSpaceDN w:val="0"/>
        <w:adjustRightInd w:val="0"/>
        <w:spacing w:after="0" w:line="240" w:lineRule="auto"/>
        <w:jc w:val="both"/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Instagram: </w:t>
      </w:r>
      <w:r w:rsidRPr="00747FDB">
        <w:rPr>
          <w:rFonts w:ascii="Courier New" w:eastAsia="Times New Roman" w:hAnsi="Courier New" w:cs="Courier New"/>
          <w:color w:val="0000FF"/>
          <w:sz w:val="18"/>
          <w:szCs w:val="18"/>
          <w:u w:val="single"/>
          <w:lang w:val="x-none" w:eastAsia="ru-RU"/>
        </w:rPr>
        <w:t xml:space="preserve">rosreestr_nsk </w:t>
      </w:r>
    </w:p>
    <w:sectPr w:rsidR="00097C70" w:rsidSect="00747FDB">
      <w:headerReference w:type="even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F88" w:rsidRDefault="004A1F88" w:rsidP="00747FDB">
      <w:pPr>
        <w:spacing w:after="0" w:line="240" w:lineRule="auto"/>
      </w:pPr>
      <w:r>
        <w:separator/>
      </w:r>
    </w:p>
  </w:endnote>
  <w:endnote w:type="continuationSeparator" w:id="0">
    <w:p w:rsidR="004A1F88" w:rsidRDefault="004A1F88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F88" w:rsidRDefault="004A1F88" w:rsidP="00747FDB">
      <w:pPr>
        <w:spacing w:after="0" w:line="240" w:lineRule="auto"/>
      </w:pPr>
      <w:r>
        <w:separator/>
      </w:r>
    </w:p>
  </w:footnote>
  <w:footnote w:type="continuationSeparator" w:id="0">
    <w:p w:rsidR="004A1F88" w:rsidRDefault="004A1F88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53F" w:rsidRDefault="00836E3C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4A1F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EC688D"/>
    <w:multiLevelType w:val="multilevel"/>
    <w:tmpl w:val="88A6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12381"/>
    <w:rsid w:val="0003433D"/>
    <w:rsid w:val="00071EA2"/>
    <w:rsid w:val="00073353"/>
    <w:rsid w:val="00097C70"/>
    <w:rsid w:val="00152A68"/>
    <w:rsid w:val="00203E51"/>
    <w:rsid w:val="00256153"/>
    <w:rsid w:val="002821E1"/>
    <w:rsid w:val="00296E94"/>
    <w:rsid w:val="002E57A7"/>
    <w:rsid w:val="004514F9"/>
    <w:rsid w:val="00453572"/>
    <w:rsid w:val="00453791"/>
    <w:rsid w:val="004A1F88"/>
    <w:rsid w:val="004D0BAF"/>
    <w:rsid w:val="004E5606"/>
    <w:rsid w:val="00526CC7"/>
    <w:rsid w:val="005A0F16"/>
    <w:rsid w:val="005B4388"/>
    <w:rsid w:val="006016B9"/>
    <w:rsid w:val="00605316"/>
    <w:rsid w:val="006423F8"/>
    <w:rsid w:val="007076C4"/>
    <w:rsid w:val="0073574A"/>
    <w:rsid w:val="00742794"/>
    <w:rsid w:val="00747FDB"/>
    <w:rsid w:val="007554F7"/>
    <w:rsid w:val="00812DCF"/>
    <w:rsid w:val="0083407C"/>
    <w:rsid w:val="00836E3C"/>
    <w:rsid w:val="00851E3B"/>
    <w:rsid w:val="00882044"/>
    <w:rsid w:val="008C6DC0"/>
    <w:rsid w:val="008C7581"/>
    <w:rsid w:val="009001A5"/>
    <w:rsid w:val="00991C84"/>
    <w:rsid w:val="00A00B04"/>
    <w:rsid w:val="00A46E27"/>
    <w:rsid w:val="00A53EF4"/>
    <w:rsid w:val="00A76C6B"/>
    <w:rsid w:val="00AF27ED"/>
    <w:rsid w:val="00B76C9B"/>
    <w:rsid w:val="00BB6423"/>
    <w:rsid w:val="00BF5FF5"/>
    <w:rsid w:val="00C932A0"/>
    <w:rsid w:val="00D02C5B"/>
    <w:rsid w:val="00D40584"/>
    <w:rsid w:val="00DD1B0C"/>
    <w:rsid w:val="00DE0BC5"/>
    <w:rsid w:val="00ED3003"/>
    <w:rsid w:val="00F40EEE"/>
    <w:rsid w:val="00F92787"/>
    <w:rsid w:val="00FA49D9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99B7"/>
  <w15:docId w15:val="{4454607A-4877-4DFF-9258-9CC28586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2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Emphasis"/>
    <w:basedOn w:val="a0"/>
    <w:uiPriority w:val="20"/>
    <w:qFormat/>
    <w:rsid w:val="00D40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54_upr@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kni</cp:lastModifiedBy>
  <cp:revision>32</cp:revision>
  <cp:lastPrinted>2022-01-19T07:30:00Z</cp:lastPrinted>
  <dcterms:created xsi:type="dcterms:W3CDTF">2021-12-28T06:17:00Z</dcterms:created>
  <dcterms:modified xsi:type="dcterms:W3CDTF">2022-02-07T03:35:00Z</dcterms:modified>
</cp:coreProperties>
</file>