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9A" w:rsidRDefault="0046659A" w:rsidP="00DF0331">
      <w:pPr>
        <w:jc w:val="center"/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46659A" w:rsidRPr="0046659A" w:rsidRDefault="0046659A" w:rsidP="0046659A">
      <w:pPr>
        <w:rPr>
          <w:sz w:val="28"/>
          <w:szCs w:val="28"/>
        </w:rPr>
      </w:pPr>
    </w:p>
    <w:p w:rsidR="0046659A" w:rsidRPr="0046659A" w:rsidRDefault="0046659A" w:rsidP="0046659A">
      <w:pPr>
        <w:widowControl w:val="0"/>
        <w:autoSpaceDE w:val="0"/>
        <w:autoSpaceDN w:val="0"/>
        <w:ind w:firstLine="540"/>
        <w:jc w:val="both"/>
        <w:outlineLvl w:val="0"/>
        <w:rPr>
          <w:color w:val="333333"/>
          <w:sz w:val="28"/>
          <w:szCs w:val="28"/>
        </w:rPr>
      </w:pPr>
      <w:r w:rsidRPr="0046659A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ст.12 О</w:t>
      </w:r>
      <w:r w:rsidRPr="0046659A">
        <w:rPr>
          <w:sz w:val="28"/>
          <w:szCs w:val="28"/>
        </w:rPr>
        <w:t xml:space="preserve">снов законодательства РФ о культуре от 09.10.1992 №3612-1 (в ред. от 28.11.2015) лицам, не достигшим восемнадцати лет, гарантируется право на бесплатное посещение музеев один раз в месяц. Лицам, обучающимся по основным профессиональным образовательным программам, предоставляется право на бесплатное посещение государственных и муниципальных музеев не реже одного раза в месяц. </w:t>
      </w:r>
    </w:p>
    <w:p w:rsidR="0046659A" w:rsidRPr="0046659A" w:rsidRDefault="0046659A" w:rsidP="004665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46659A">
        <w:rPr>
          <w:color w:val="333333"/>
          <w:sz w:val="28"/>
          <w:szCs w:val="28"/>
        </w:rPr>
        <w:t>С 27.07.2016 начал действовать Порядок бесплатного посещения музеев лицами, не достигшими восемнадцати лет, а также обучающимися по основным профессиональным образовательным программам, утвержденный приказом Министерства культуры Российской Федерации от 17.12.2015 №3119 (далее – Порядок).</w:t>
      </w:r>
    </w:p>
    <w:p w:rsidR="0046659A" w:rsidRPr="0046659A" w:rsidRDefault="0046659A" w:rsidP="0046659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46659A">
        <w:rPr>
          <w:color w:val="333333"/>
          <w:sz w:val="28"/>
          <w:szCs w:val="28"/>
        </w:rPr>
        <w:t>Дни бесплатного посещения устанавливаются локальными актами музеев, о чем посетители должны быть проинформированы посредством размещения сведений на официальных сайтах музеев в информационно-телекоммуникационной сети «Интернет», в средствах массовой информации, а также специально оборудованных информационных стендах, размещаемых в доступных местах.</w:t>
      </w:r>
    </w:p>
    <w:p w:rsidR="0046659A" w:rsidRPr="003052C4" w:rsidRDefault="0046659A" w:rsidP="0046659A">
      <w:pPr>
        <w:pStyle w:val="a3"/>
        <w:ind w:left="0" w:firstLine="540"/>
        <w:rPr>
          <w:sz w:val="28"/>
          <w:szCs w:val="28"/>
        </w:rPr>
      </w:pPr>
    </w:p>
    <w:p w:rsidR="0046659A" w:rsidRPr="003052C4" w:rsidRDefault="0046659A" w:rsidP="0046659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46659A" w:rsidRPr="003052C4" w:rsidRDefault="0046659A" w:rsidP="0046659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46659A" w:rsidRPr="003052C4" w:rsidRDefault="0046659A" w:rsidP="0046659A">
      <w:pPr>
        <w:jc w:val="both"/>
        <w:rPr>
          <w:sz w:val="28"/>
          <w:szCs w:val="28"/>
        </w:rPr>
      </w:pPr>
    </w:p>
    <w:p w:rsidR="0046659A" w:rsidRPr="003052C4" w:rsidRDefault="0046659A" w:rsidP="0046659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 </w:t>
      </w:r>
      <w:r w:rsidRPr="003052C4">
        <w:rPr>
          <w:sz w:val="28"/>
          <w:szCs w:val="28"/>
        </w:rPr>
        <w:t xml:space="preserve"> О.В. Лисицына </w:t>
      </w:r>
    </w:p>
    <w:p w:rsidR="0046659A" w:rsidRDefault="0046659A" w:rsidP="0046659A"/>
    <w:p w:rsidR="007A58B2" w:rsidRDefault="007A58B2"/>
    <w:sectPr w:rsidR="007A58B2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9A"/>
    <w:rsid w:val="0046659A"/>
    <w:rsid w:val="004854F5"/>
    <w:rsid w:val="007A58B2"/>
    <w:rsid w:val="00B8749E"/>
    <w:rsid w:val="00DF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659A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466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66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DG Win&amp;Soft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2016-12-22T10:18:00Z</cp:lastPrinted>
  <dcterms:created xsi:type="dcterms:W3CDTF">2016-12-22T11:18:00Z</dcterms:created>
  <dcterms:modified xsi:type="dcterms:W3CDTF">2016-12-26T07:16:00Z</dcterms:modified>
</cp:coreProperties>
</file>