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5" w:rsidRDefault="000A0B8B" w:rsidP="00D82AD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2AD5" w:rsidRDefault="00D82AD5" w:rsidP="000A0B8B">
      <w:pPr>
        <w:jc w:val="center"/>
        <w:rPr>
          <w:sz w:val="28"/>
          <w:szCs w:val="28"/>
        </w:rPr>
      </w:pPr>
    </w:p>
    <w:p w:rsidR="00D82AD5" w:rsidRDefault="00D82AD5" w:rsidP="000A0B8B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«Прокуратура информирует</w:t>
      </w:r>
    </w:p>
    <w:p w:rsidR="00D82AD5" w:rsidRDefault="00D82AD5" w:rsidP="00D82AD5">
      <w:pPr>
        <w:rPr>
          <w:sz w:val="28"/>
          <w:szCs w:val="28"/>
        </w:rPr>
      </w:pPr>
    </w:p>
    <w:p w:rsidR="00D82AD5" w:rsidRDefault="000A0B8B" w:rsidP="00D82AD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82AD5" w:rsidRPr="00D82AD5" w:rsidRDefault="00D82AD5" w:rsidP="00D82AD5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D82A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82AD5">
        <w:rPr>
          <w:sz w:val="28"/>
          <w:szCs w:val="28"/>
        </w:rPr>
        <w:t xml:space="preserve"> </w:t>
      </w:r>
      <w:r w:rsidRPr="00D82AD5">
        <w:rPr>
          <w:color w:val="4B4B4B"/>
          <w:sz w:val="28"/>
          <w:szCs w:val="28"/>
        </w:rPr>
        <w:t>29 июля 2017 года подписан Федеральный закон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которым определены особенности гражданско-правового положения некоммерческих организаций, создаваемых гражданами для ведения садоводства или огородничества.</w:t>
      </w:r>
    </w:p>
    <w:p w:rsidR="00D82AD5" w:rsidRPr="00D82AD5" w:rsidRDefault="00BD70DB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Законом п</w:t>
      </w:r>
      <w:r w:rsidR="00D82AD5" w:rsidRPr="00D82AD5">
        <w:rPr>
          <w:color w:val="4B4B4B"/>
          <w:sz w:val="28"/>
          <w:szCs w:val="28"/>
        </w:rPr>
        <w:t xml:space="preserve">редусмотрено две организационно-правовые формы товариществ </w:t>
      </w:r>
      <w:r>
        <w:rPr>
          <w:color w:val="4B4B4B"/>
          <w:sz w:val="28"/>
          <w:szCs w:val="28"/>
        </w:rPr>
        <w:t>собственников недвижимости</w:t>
      </w:r>
      <w:r w:rsidR="00D82AD5" w:rsidRPr="00D82AD5">
        <w:rPr>
          <w:color w:val="4B4B4B"/>
          <w:sz w:val="28"/>
          <w:szCs w:val="28"/>
        </w:rPr>
        <w:t xml:space="preserve">: садоводческие и огороднические некоммерческие товарищества. Устанавливаются порядок создания товариществ, права и обязанности его членов, основания и порядок принятия в члены товарищества и прекращения членства, порядок внесения и использования членских взносов, порядок </w:t>
      </w:r>
      <w:proofErr w:type="gramStart"/>
      <w:r w:rsidR="00D82AD5" w:rsidRPr="00D82AD5">
        <w:rPr>
          <w:color w:val="4B4B4B"/>
          <w:sz w:val="28"/>
          <w:szCs w:val="28"/>
        </w:rPr>
        <w:t>контроля за</w:t>
      </w:r>
      <w:proofErr w:type="gramEnd"/>
      <w:r w:rsidR="00D82AD5" w:rsidRPr="00D82AD5">
        <w:rPr>
          <w:color w:val="4B4B4B"/>
          <w:sz w:val="28"/>
          <w:szCs w:val="28"/>
        </w:rPr>
        <w:t xml:space="preserve"> органами товарищества (председателем и правлением), в том числе при расходовании ими денежных средств товарищества.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Регламентируется порядок ведения садоводства и огородничества на земельных участках, расположенных в границах территории ведения садоводства или огородничества, без участия в товариществе; определяется порядок ведения садоводства и огородничества на садовых и огородных земельных участках без создания товарищества.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вступает в силу с 1 января 2019 года, за исключением положений, для которых предусмотрен иной срок, и включает в себя переходные положения.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граждан», с внесенными в него изменениями, признается утратившим силу.</w:t>
      </w:r>
    </w:p>
    <w:p w:rsidR="00D82AD5" w:rsidRPr="00D82AD5" w:rsidRDefault="00D82AD5" w:rsidP="00D82AD5">
      <w:pPr>
        <w:pStyle w:val="a3"/>
        <w:ind w:left="0" w:firstLine="540"/>
        <w:rPr>
          <w:sz w:val="28"/>
          <w:szCs w:val="28"/>
        </w:rPr>
      </w:pP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D82AD5" w:rsidRPr="003052C4" w:rsidRDefault="00D82AD5" w:rsidP="00D82AD5">
      <w:pPr>
        <w:jc w:val="both"/>
        <w:rPr>
          <w:sz w:val="28"/>
          <w:szCs w:val="28"/>
        </w:rPr>
      </w:pP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</w:t>
      </w:r>
      <w:r w:rsidR="00BD70DB">
        <w:rPr>
          <w:sz w:val="28"/>
          <w:szCs w:val="28"/>
        </w:rPr>
        <w:t xml:space="preserve">  </w:t>
      </w:r>
      <w:r w:rsidRPr="003052C4">
        <w:rPr>
          <w:sz w:val="28"/>
          <w:szCs w:val="28"/>
        </w:rPr>
        <w:t xml:space="preserve"> О.В. Лисицына </w:t>
      </w:r>
    </w:p>
    <w:p w:rsidR="00D82AD5" w:rsidRDefault="00D82AD5" w:rsidP="00D82AD5"/>
    <w:p w:rsidR="002D6B27" w:rsidRDefault="002D6B27"/>
    <w:sectPr w:rsidR="002D6B27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AD5"/>
    <w:rsid w:val="000A0B8B"/>
    <w:rsid w:val="002D6B27"/>
    <w:rsid w:val="00702E4A"/>
    <w:rsid w:val="00BD70D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AD5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D82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82A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2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2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82AD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2017-09-20T08:35:00Z</cp:lastPrinted>
  <dcterms:created xsi:type="dcterms:W3CDTF">2017-09-20T08:35:00Z</dcterms:created>
  <dcterms:modified xsi:type="dcterms:W3CDTF">2017-09-26T04:15:00Z</dcterms:modified>
</cp:coreProperties>
</file>