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>СОВЕТ   ДЕПУТАТОВ  КИРЗИНСКОГО  СЕЛЬСОВЕТА</w:t>
      </w:r>
      <w:r w:rsidRPr="00B1652F">
        <w:rPr>
          <w:rFonts w:ascii="Times New Roman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B1652F" w:rsidRPr="00B1652F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>РЕШЕНИЕ</w:t>
      </w:r>
    </w:p>
    <w:p w:rsidR="00B1652F" w:rsidRPr="00B1652F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 (внеочередной)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1652F" w:rsidRPr="00B1652F" w:rsidRDefault="005546A6" w:rsidP="00B1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                                       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</w:p>
    <w:p w:rsidR="005546A6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 </w:t>
      </w:r>
      <w:r w:rsidR="005546A6">
        <w:rPr>
          <w:rFonts w:ascii="Times New Roman" w:hAnsi="Times New Roman" w:cs="Times New Roman"/>
          <w:sz w:val="28"/>
          <w:szCs w:val="28"/>
        </w:rPr>
        <w:t>счетной комиссии</w:t>
      </w:r>
    </w:p>
    <w:p w:rsidR="00B1652F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 депутатов  </w:t>
      </w:r>
      <w:r w:rsidR="00B1652F">
        <w:rPr>
          <w:rFonts w:ascii="Times New Roman" w:hAnsi="Times New Roman" w:cs="Times New Roman"/>
          <w:sz w:val="28"/>
          <w:szCs w:val="28"/>
        </w:rPr>
        <w:t>Кирзинского сельсовета</w:t>
      </w:r>
    </w:p>
    <w:p w:rsid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3718E" w:rsidRDefault="00B1652F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2F" w:rsidRPr="003E5FE7" w:rsidRDefault="003E5FE7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 Уставом  Кирзинского сельсовета  Ордынского  района  Новосибирской области  и  Регламентом  Совета  депутатов </w:t>
      </w:r>
      <w:r w:rsidR="00D20993">
        <w:rPr>
          <w:rFonts w:ascii="Times New Roman" w:hAnsi="Times New Roman" w:cs="Times New Roman"/>
          <w:sz w:val="28"/>
          <w:szCs w:val="28"/>
        </w:rPr>
        <w:t xml:space="preserve"> Кирзинского сельсовета  Ордынского района  Новосибирской области</w:t>
      </w:r>
    </w:p>
    <w:p w:rsidR="00C77AF2" w:rsidRDefault="00C77AF2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РЕШИЛ:</w:t>
      </w:r>
    </w:p>
    <w:p w:rsidR="00C77AF2" w:rsidRPr="00AA0901" w:rsidRDefault="00C77AF2" w:rsidP="00AA09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 xml:space="preserve">Утвердить Положение  </w:t>
      </w:r>
      <w:r w:rsidR="00AA0901" w:rsidRPr="00AA0901">
        <w:rPr>
          <w:rFonts w:ascii="Times New Roman" w:hAnsi="Times New Roman" w:cs="Times New Roman"/>
          <w:sz w:val="28"/>
          <w:szCs w:val="28"/>
        </w:rPr>
        <w:t xml:space="preserve">счетной комиссии Совета  депутатов  Кирзинского сельсовета Ордынского района Новосибирской области </w:t>
      </w:r>
      <w:r w:rsidRPr="00AA0901">
        <w:rPr>
          <w:rFonts w:ascii="Times New Roman" w:hAnsi="Times New Roman" w:cs="Times New Roman"/>
          <w:sz w:val="28"/>
          <w:szCs w:val="28"/>
        </w:rPr>
        <w:t xml:space="preserve"> (Приложение   № 1).</w:t>
      </w:r>
    </w:p>
    <w:p w:rsidR="00C77AF2" w:rsidRPr="00C77AF2" w:rsidRDefault="00C77AF2" w:rsidP="00C77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AF2">
        <w:rPr>
          <w:rFonts w:ascii="Times New Roman" w:hAnsi="Times New Roman" w:cs="Times New Roman"/>
          <w:sz w:val="28"/>
          <w:szCs w:val="28"/>
        </w:rPr>
        <w:t>Опубликовать  настоящее  решение  в  периодическом  издании  Кирзинского  сельсовета  Ордынского  района  Новосибирской  области  «</w:t>
      </w:r>
      <w:proofErr w:type="spellStart"/>
      <w:r w:rsidRPr="00C77AF2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Pr="00C77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7AF2">
        <w:rPr>
          <w:rFonts w:ascii="Times New Roman" w:hAnsi="Times New Roman" w:cs="Times New Roman"/>
          <w:sz w:val="28"/>
          <w:szCs w:val="28"/>
        </w:rPr>
        <w:t>естник».</w:t>
      </w:r>
    </w:p>
    <w:p w:rsidR="00C77AF2" w:rsidRPr="00C77AF2" w:rsidRDefault="00C77AF2" w:rsidP="00C77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AF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77AF2">
        <w:rPr>
          <w:rFonts w:ascii="Times New Roman" w:hAnsi="Times New Roman" w:cs="Times New Roman"/>
          <w:sz w:val="28"/>
          <w:szCs w:val="28"/>
        </w:rPr>
        <w:t xml:space="preserve">  исполнением  настоящего  решения  возложить  </w:t>
      </w:r>
      <w:r w:rsidR="00664023">
        <w:rPr>
          <w:rFonts w:ascii="Times New Roman" w:hAnsi="Times New Roman" w:cs="Times New Roman"/>
          <w:sz w:val="28"/>
          <w:szCs w:val="28"/>
        </w:rPr>
        <w:t>на председателя Совета депутатов   Е.А.Кичигину.</w:t>
      </w:r>
    </w:p>
    <w:p w:rsidR="00C77AF2" w:rsidRDefault="00C77AF2" w:rsidP="006640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23" w:rsidRDefault="00664023" w:rsidP="006640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23" w:rsidRDefault="003F19BC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</w:t>
      </w:r>
      <w:r w:rsidR="0066402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4023">
        <w:rPr>
          <w:rFonts w:ascii="Times New Roman" w:hAnsi="Times New Roman" w:cs="Times New Roman"/>
          <w:sz w:val="28"/>
          <w:szCs w:val="28"/>
        </w:rPr>
        <w:t xml:space="preserve">  Совета депутатов</w:t>
      </w:r>
    </w:p>
    <w:p w:rsidR="00AA0901" w:rsidRDefault="00664023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AA0901" w:rsidRDefault="00AA0901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</w:p>
    <w:p w:rsidR="00664023" w:rsidRPr="00C77AF2" w:rsidRDefault="00AA0901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64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F19BC">
        <w:rPr>
          <w:rFonts w:ascii="Times New Roman" w:hAnsi="Times New Roman" w:cs="Times New Roman"/>
          <w:sz w:val="28"/>
          <w:szCs w:val="28"/>
        </w:rPr>
        <w:t>А.М.Сорокин</w:t>
      </w:r>
    </w:p>
    <w:p w:rsidR="00B1652F" w:rsidRPr="00C77AF2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023" w:rsidRDefault="00664023" w:rsidP="00B1652F">
      <w:pPr>
        <w:spacing w:after="0"/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Новосибирская  область</w:t>
      </w: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Ордынский  район</w:t>
      </w: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село Кирза</w:t>
      </w:r>
    </w:p>
    <w:p w:rsidR="00664023" w:rsidRPr="00664023" w:rsidRDefault="00AA0901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="00664023">
        <w:rPr>
          <w:rFonts w:ascii="Times New Roman" w:hAnsi="Times New Roman" w:cs="Times New Roman"/>
          <w:sz w:val="24"/>
          <w:szCs w:val="24"/>
        </w:rPr>
        <w:t>.2015</w:t>
      </w:r>
      <w:r w:rsidR="00664023" w:rsidRPr="0066402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64023" w:rsidRDefault="00FE2E76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</w:p>
    <w:p w:rsid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023" w:rsidRPr="00AA0901" w:rsidRDefault="00664023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84D85" w:rsidRPr="00AA0901" w:rsidRDefault="00FE2E76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 № 7</w:t>
      </w:r>
    </w:p>
    <w:p w:rsidR="00664023" w:rsidRPr="00AA0901" w:rsidRDefault="00AA0901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84D85" w:rsidRPr="00AA0901">
        <w:rPr>
          <w:rFonts w:ascii="Times New Roman" w:hAnsi="Times New Roman" w:cs="Times New Roman"/>
          <w:sz w:val="28"/>
          <w:szCs w:val="28"/>
        </w:rPr>
        <w:t xml:space="preserve">  сессии Совета депутатов</w:t>
      </w:r>
    </w:p>
    <w:p w:rsidR="00584D85" w:rsidRPr="00AA0901" w:rsidRDefault="00584D85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084812" w:rsidRDefault="00084812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812" w:rsidRDefault="00084812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812" w:rsidRPr="0029376B" w:rsidRDefault="0008481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0901" w:rsidRPr="00D306B2" w:rsidRDefault="00D306B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0901" w:rsidRPr="00D306B2">
        <w:rPr>
          <w:rFonts w:ascii="Times New Roman" w:hAnsi="Times New Roman" w:cs="Times New Roman"/>
          <w:b/>
          <w:sz w:val="28"/>
          <w:szCs w:val="28"/>
        </w:rPr>
        <w:t xml:space="preserve">  счетной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901" w:rsidRPr="00D306B2">
        <w:rPr>
          <w:rFonts w:ascii="Times New Roman" w:hAnsi="Times New Roman" w:cs="Times New Roman"/>
          <w:b/>
          <w:sz w:val="28"/>
          <w:szCs w:val="28"/>
        </w:rPr>
        <w:t>Совета  депутатов  Кирзинского сельсовета</w:t>
      </w:r>
    </w:p>
    <w:p w:rsidR="00084812" w:rsidRPr="0029376B" w:rsidRDefault="0008481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6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084812" w:rsidRDefault="00084812" w:rsidP="00D0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B0" w:rsidRDefault="00D04EB0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 комиссия  Совета  депутатов  Кирзинского  сельсовета  Ордынского района  Новосибирской области  образуется  на  п</w:t>
      </w:r>
      <w:r w:rsidR="003652A1">
        <w:rPr>
          <w:rFonts w:ascii="Times New Roman" w:hAnsi="Times New Roman" w:cs="Times New Roman"/>
          <w:sz w:val="28"/>
          <w:szCs w:val="28"/>
        </w:rPr>
        <w:t>ервой  сессии  решением  Совета.</w:t>
      </w:r>
    </w:p>
    <w:p w:rsidR="003652A1" w:rsidRDefault="003652A1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полномочий  счетной  комиссии  равен  сроку  полномочий  Совета</w:t>
      </w:r>
      <w:r w:rsidR="001F7258">
        <w:rPr>
          <w:rFonts w:ascii="Times New Roman" w:hAnsi="Times New Roman" w:cs="Times New Roman"/>
          <w:sz w:val="28"/>
          <w:szCs w:val="28"/>
        </w:rPr>
        <w:t xml:space="preserve"> 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2A1" w:rsidRDefault="003652A1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 счетной  комиссии  входят  3  депутата, не  могут  входить  в  состав  комиссии  депутаты, чьи  кандидатуру  выдвинуты  на  выборные  должности.</w:t>
      </w:r>
    </w:p>
    <w:p w:rsidR="003652A1" w:rsidRDefault="003652A1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 счетной комиссии  правомочно, если  на нем  присутствует  более  половины  её  членов.  Заседание  счетной  комиссии  протоколируется  и  подписывается  председателем  и  секретарем счетной  комиссии.</w:t>
      </w:r>
    </w:p>
    <w:p w:rsidR="003652A1" w:rsidRDefault="003652A1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 комиссия  изби</w:t>
      </w:r>
      <w:r w:rsidR="00D13807">
        <w:rPr>
          <w:rFonts w:ascii="Times New Roman" w:hAnsi="Times New Roman" w:cs="Times New Roman"/>
          <w:sz w:val="28"/>
          <w:szCs w:val="28"/>
        </w:rPr>
        <w:t>рает  из  своего  состава  председателя  и  секретаря. Решение  об  избрании  принимается  большинством  голосов  от    установленного  числа  членов  комиссии.</w:t>
      </w:r>
    </w:p>
    <w:p w:rsidR="00D13807" w:rsidRDefault="00D13807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  комиссия  осуществляет  подсчет  голосов  «За», «Против», </w:t>
      </w:r>
      <w:r w:rsidR="00C32B11">
        <w:rPr>
          <w:rFonts w:ascii="Times New Roman" w:hAnsi="Times New Roman" w:cs="Times New Roman"/>
          <w:sz w:val="28"/>
          <w:szCs w:val="28"/>
        </w:rPr>
        <w:t xml:space="preserve">«Воздержался»  при  открытом  голосовании, которое  проводится  простым  поднятием  руки.  Результаты  голосования  </w:t>
      </w:r>
      <w:r w:rsidR="001F7258">
        <w:rPr>
          <w:rFonts w:ascii="Times New Roman" w:hAnsi="Times New Roman" w:cs="Times New Roman"/>
          <w:sz w:val="28"/>
          <w:szCs w:val="28"/>
        </w:rPr>
        <w:t>председатель  счетной  комиссии  доводит  до  председателя  Совета  депутатов.</w:t>
      </w:r>
    </w:p>
    <w:p w:rsidR="001F7258" w:rsidRDefault="001F7258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 поименное  голосование  проводится  с использованием  списка  Совета  депутатов  Кирзинского  сельсовета, в котором  в ходе  голосования  указывается  волеизъявление депутата</w:t>
      </w:r>
      <w:r w:rsidR="002608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«За», «Против».</w:t>
      </w:r>
    </w:p>
    <w:p w:rsidR="001F7258" w:rsidRDefault="00260877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проведении  тайного  голосования  используются  бюллетени  установленной  формы (приложение  №1,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выборам  должностного  лица;  по  проекту  решения.</w:t>
      </w:r>
    </w:p>
    <w:p w:rsidR="00260877" w:rsidRDefault="00260877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Бюллетени  для  тайного  голосования  содержат  необходимую  информацию: фамилии  кандидатов  на  выборную  должность  располагаются  в   алфавитном  порядке, должность  на момент  избрания; по  проекту  решения -  полное  наименование  вопроса.</w:t>
      </w:r>
    </w:p>
    <w:p w:rsidR="00260877" w:rsidRDefault="00260877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 комиссия определяет  время, место  и порядок  голосования, а также  определяет  итого  голосования.</w:t>
      </w:r>
    </w:p>
    <w:p w:rsidR="00260877" w:rsidRDefault="003B27A6" w:rsidP="00D04EB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тайного  голосования  счетная  комиссия  составляет  протокол, в котором  вносятся  следующие  данные:</w:t>
      </w:r>
    </w:p>
    <w:p w:rsidR="00EE6A11" w:rsidRDefault="00EE6A11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наименование  должности, на которую  проводится  избрание, либо  наименование  проекта  решения, по  которому  проводится  голосование;</w:t>
      </w:r>
    </w:p>
    <w:p w:rsidR="00EE6A11" w:rsidRDefault="00EE6A11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дата  проведения  голосования;</w:t>
      </w:r>
    </w:p>
    <w:p w:rsidR="00EE6A11" w:rsidRDefault="00EE6A11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фамилия, имя  и отчество  кандидатов, внесенных  в бюллетени;</w:t>
      </w:r>
    </w:p>
    <w:p w:rsidR="00EE6A11" w:rsidRDefault="00EE6A11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число  изготовленных  бюллетеней;</w:t>
      </w:r>
    </w:p>
    <w:p w:rsidR="00EE6A11" w:rsidRDefault="00EE6A11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число  выданных  бюллетеней;</w:t>
      </w:r>
    </w:p>
    <w:p w:rsidR="00EE6A11" w:rsidRDefault="00EE6A11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число  бюллетеней, обнаруженных  в ящике  для  голосования;</w:t>
      </w:r>
    </w:p>
    <w:p w:rsidR="00EE6A11" w:rsidRDefault="00EE6A11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число  действительных  бюллетеней;</w:t>
      </w:r>
    </w:p>
    <w:p w:rsidR="00EE6A11" w:rsidRDefault="00EE6A11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число  недействительных  бюллетеней;</w:t>
      </w:r>
    </w:p>
    <w:p w:rsidR="00DE0575" w:rsidRDefault="00DE0575" w:rsidP="00EE6A1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число  голосов  поданных  «За»  и «Против»  кандидата  (каждого  кандидата, если  в  бюллетень  включено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  и более  кандидатов</w:t>
      </w:r>
      <w:proofErr w:type="gramEnd"/>
      <w:r>
        <w:rPr>
          <w:rFonts w:ascii="Times New Roman" w:hAnsi="Times New Roman" w:cs="Times New Roman"/>
          <w:sz w:val="28"/>
          <w:szCs w:val="28"/>
        </w:rPr>
        <w:t>); (Приложение № 2).</w:t>
      </w:r>
    </w:p>
    <w:p w:rsidR="00DE0575" w:rsidRDefault="00DE0575" w:rsidP="00D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Протокол  счетной  комиссии  о результатах  голосования  подписывается  всеми  её членами.</w:t>
      </w:r>
    </w:p>
    <w:p w:rsidR="00DE0575" w:rsidRPr="00EE6A11" w:rsidRDefault="00DE0575" w:rsidP="00D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Счетная  комиссия  обязана  создать  условия  депутатам  для  тайной  подачи  голосов.</w:t>
      </w:r>
    </w:p>
    <w:sectPr w:rsidR="00DE0575" w:rsidRPr="00EE6A11" w:rsidSect="00B165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6DC"/>
    <w:multiLevelType w:val="hybridMultilevel"/>
    <w:tmpl w:val="1F9A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523"/>
    <w:multiLevelType w:val="hybridMultilevel"/>
    <w:tmpl w:val="C9B4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A34"/>
    <w:multiLevelType w:val="hybridMultilevel"/>
    <w:tmpl w:val="4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B21013F"/>
    <w:multiLevelType w:val="hybridMultilevel"/>
    <w:tmpl w:val="0622C1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28A14F4"/>
    <w:multiLevelType w:val="hybridMultilevel"/>
    <w:tmpl w:val="3952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1E7"/>
    <w:multiLevelType w:val="hybridMultilevel"/>
    <w:tmpl w:val="FBCC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52F"/>
    <w:rsid w:val="00084812"/>
    <w:rsid w:val="000F6B0E"/>
    <w:rsid w:val="0013718E"/>
    <w:rsid w:val="00140368"/>
    <w:rsid w:val="001F7258"/>
    <w:rsid w:val="00260877"/>
    <w:rsid w:val="003652A1"/>
    <w:rsid w:val="0037756F"/>
    <w:rsid w:val="003B27A6"/>
    <w:rsid w:val="003E5FE7"/>
    <w:rsid w:val="003F19BC"/>
    <w:rsid w:val="0048044A"/>
    <w:rsid w:val="005546A6"/>
    <w:rsid w:val="00584D85"/>
    <w:rsid w:val="00611F71"/>
    <w:rsid w:val="006146B1"/>
    <w:rsid w:val="00664023"/>
    <w:rsid w:val="006E0AA2"/>
    <w:rsid w:val="009D33FF"/>
    <w:rsid w:val="00AA0901"/>
    <w:rsid w:val="00B1652F"/>
    <w:rsid w:val="00C32B11"/>
    <w:rsid w:val="00C77AF2"/>
    <w:rsid w:val="00D04EB0"/>
    <w:rsid w:val="00D13807"/>
    <w:rsid w:val="00D20993"/>
    <w:rsid w:val="00D306B2"/>
    <w:rsid w:val="00D6766B"/>
    <w:rsid w:val="00DE0575"/>
    <w:rsid w:val="00E702C3"/>
    <w:rsid w:val="00EE6A11"/>
    <w:rsid w:val="00FE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F2"/>
    <w:pPr>
      <w:ind w:left="720"/>
      <w:contextualSpacing/>
    </w:pPr>
  </w:style>
  <w:style w:type="paragraph" w:styleId="3">
    <w:name w:val="Body Text Indent 3"/>
    <w:basedOn w:val="a"/>
    <w:link w:val="30"/>
    <w:rsid w:val="0037756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7756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customStyle="1" w:styleId="ConsPlusCell">
    <w:name w:val="ConsPlusCell"/>
    <w:uiPriority w:val="99"/>
    <w:rsid w:val="00377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F821-D46B-4AFC-9C79-CD8EC504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2015-10-28T10:17:00Z</cp:lastPrinted>
  <dcterms:created xsi:type="dcterms:W3CDTF">2015-06-16T08:40:00Z</dcterms:created>
  <dcterms:modified xsi:type="dcterms:W3CDTF">2015-11-18T06:02:00Z</dcterms:modified>
</cp:coreProperties>
</file>